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BEB" w14:textId="4B861E13" w:rsidR="00001641" w:rsidRPr="00C278B0" w:rsidRDefault="00FA29F9" w:rsidP="00CD37A4">
      <w:pPr>
        <w:spacing w:after="0"/>
        <w:jc w:val="center"/>
        <w:rPr>
          <w:rFonts w:ascii="Sitka Banner" w:hAnsi="Sitka Banner" w:cs="Times New Roman"/>
          <w:b/>
          <w:smallCaps/>
          <w:sz w:val="24"/>
          <w:szCs w:val="24"/>
        </w:rPr>
      </w:pPr>
      <w:r w:rsidRPr="00C278B0">
        <w:rPr>
          <w:rFonts w:ascii="Sitka Banner" w:hAnsi="Sitka Banner"/>
          <w:b/>
          <w:bCs/>
          <w:smallCaps/>
          <w:sz w:val="24"/>
          <w:szCs w:val="24"/>
        </w:rPr>
        <w:t>Mariafrancesca Cocuccio</w:t>
      </w:r>
      <w:r w:rsidR="00001641" w:rsidRPr="00C278B0">
        <w:rPr>
          <w:rStyle w:val="Rimandonotaapidipagina"/>
          <w:rFonts w:ascii="Sitka Banner" w:hAnsi="Sitka Banner" w:cs="Times New Roman"/>
          <w:b/>
          <w:smallCaps/>
          <w:sz w:val="24"/>
          <w:szCs w:val="24"/>
        </w:rPr>
        <w:footnoteReference w:customMarkFollows="1" w:id="1"/>
        <w:t>*</w:t>
      </w:r>
    </w:p>
    <w:p w14:paraId="717AACE7" w14:textId="77777777" w:rsidR="00FC7293" w:rsidRDefault="00FC7293" w:rsidP="00FC7293">
      <w:pPr>
        <w:pStyle w:val="NormaleWeb"/>
        <w:spacing w:before="0" w:beforeAutospacing="0" w:after="0" w:afterAutospacing="0" w:line="360" w:lineRule="auto"/>
        <w:rPr>
          <w:rFonts w:ascii="Sitka Banner" w:hAnsi="Sitka Banner"/>
          <w:b/>
          <w:bCs/>
        </w:rPr>
        <w:sectPr w:rsidR="00FC7293" w:rsidSect="00FC7293">
          <w:headerReference w:type="even" r:id="rId8"/>
          <w:headerReference w:type="default" r:id="rId9"/>
          <w:footerReference w:type="default" r:id="rId10"/>
          <w:pgSz w:w="9526" w:h="13608"/>
          <w:pgMar w:top="1021" w:right="1418" w:bottom="1021" w:left="1418" w:header="709" w:footer="709" w:gutter="0"/>
          <w:pgNumType w:start="159"/>
          <w:cols w:space="708"/>
          <w:titlePg/>
          <w:docGrid w:linePitch="360"/>
        </w:sectPr>
      </w:pPr>
    </w:p>
    <w:p w14:paraId="2546F7C7" w14:textId="47FA0798" w:rsidR="0023751A" w:rsidRPr="00C278B0" w:rsidRDefault="0023751A" w:rsidP="00FC7293">
      <w:pPr>
        <w:pStyle w:val="NormaleWeb"/>
        <w:spacing w:before="0" w:beforeAutospacing="0" w:after="0" w:afterAutospacing="0" w:line="360" w:lineRule="auto"/>
        <w:rPr>
          <w:rFonts w:ascii="Sitka Banner" w:hAnsi="Sitka Banner"/>
          <w:b/>
          <w:bCs/>
        </w:rPr>
      </w:pPr>
    </w:p>
    <w:p w14:paraId="426F3E93" w14:textId="7860C85B" w:rsidR="00E464B8" w:rsidRPr="006A22A1" w:rsidRDefault="001C4256" w:rsidP="006A22A1">
      <w:pPr>
        <w:pStyle w:val="Titolo"/>
        <w:jc w:val="center"/>
        <w:rPr>
          <w:rFonts w:ascii="Sitka Banner" w:hAnsi="Sitka Banner"/>
          <w:b/>
          <w:bCs/>
          <w:sz w:val="24"/>
          <w:szCs w:val="24"/>
        </w:rPr>
      </w:pPr>
      <w:r w:rsidRPr="006A22A1">
        <w:rPr>
          <w:rFonts w:ascii="Sitka Banner" w:hAnsi="Sitka Banner"/>
          <w:b/>
          <w:bCs/>
          <w:sz w:val="24"/>
          <w:szCs w:val="24"/>
        </w:rPr>
        <w:t xml:space="preserve">I </w:t>
      </w:r>
      <w:r w:rsidR="00EB2392" w:rsidRPr="006A22A1">
        <w:rPr>
          <w:rFonts w:ascii="Sitka Banner" w:hAnsi="Sitka Banner"/>
          <w:b/>
          <w:bCs/>
          <w:sz w:val="24"/>
          <w:szCs w:val="24"/>
        </w:rPr>
        <w:t>contratti bancari conclusi con firma elettronica: quale l’interpretazione?</w:t>
      </w:r>
    </w:p>
    <w:p w14:paraId="0BAEA851" w14:textId="77777777" w:rsidR="007C50A0" w:rsidRDefault="007C50A0" w:rsidP="00CD37A4">
      <w:pPr>
        <w:pStyle w:val="NormaleWeb"/>
        <w:spacing w:before="0" w:beforeAutospacing="0" w:after="0" w:afterAutospacing="0"/>
        <w:jc w:val="center"/>
        <w:rPr>
          <w:rFonts w:ascii="Sitka Banner" w:hAnsi="Sitka Banner"/>
          <w:b/>
          <w:bCs/>
        </w:rPr>
      </w:pPr>
    </w:p>
    <w:p w14:paraId="34EF82F9" w14:textId="77777777" w:rsidR="00590B5E" w:rsidRDefault="00590B5E" w:rsidP="00CD37A4">
      <w:pPr>
        <w:pStyle w:val="NormaleWeb"/>
        <w:spacing w:before="0" w:beforeAutospacing="0" w:after="0" w:afterAutospacing="0"/>
        <w:jc w:val="center"/>
        <w:rPr>
          <w:rFonts w:ascii="Sitka Banner" w:hAnsi="Sitka Banner"/>
          <w:b/>
          <w:bCs/>
        </w:rPr>
      </w:pPr>
    </w:p>
    <w:p w14:paraId="3AE47C41" w14:textId="77777777" w:rsidR="00590B5E" w:rsidRPr="0069050B" w:rsidRDefault="00590B5E" w:rsidP="00CD37A4">
      <w:pPr>
        <w:pStyle w:val="NormaleWeb"/>
        <w:spacing w:before="0" w:beforeAutospacing="0" w:after="0" w:afterAutospacing="0"/>
        <w:jc w:val="center"/>
        <w:rPr>
          <w:rFonts w:ascii="Sitka Banner" w:hAnsi="Sitka Banner"/>
          <w:b/>
          <w:bCs/>
        </w:rPr>
      </w:pPr>
    </w:p>
    <w:p w14:paraId="71CC63DC" w14:textId="5EE49AAA" w:rsidR="00DD5EAF" w:rsidRPr="00C278B0" w:rsidRDefault="00474AA0" w:rsidP="00CD37A4">
      <w:pPr>
        <w:pStyle w:val="NormaleWeb"/>
        <w:spacing w:before="0" w:beforeAutospacing="0" w:after="0" w:afterAutospacing="0"/>
        <w:jc w:val="both"/>
        <w:rPr>
          <w:rFonts w:ascii="Sitka Banner" w:hAnsi="Sitka Banner"/>
          <w:sz w:val="22"/>
          <w:szCs w:val="22"/>
        </w:rPr>
      </w:pPr>
      <w:r w:rsidRPr="00C278B0">
        <w:rPr>
          <w:rFonts w:ascii="Sitka Banner" w:hAnsi="Sitka Banner"/>
          <w:b/>
          <w:bCs/>
          <w:sz w:val="22"/>
          <w:szCs w:val="22"/>
        </w:rPr>
        <w:t>SOMMARIO:</w:t>
      </w:r>
      <w:r w:rsidRPr="00C278B0">
        <w:rPr>
          <w:rFonts w:ascii="Sitka Banner" w:hAnsi="Sitka Banner"/>
          <w:sz w:val="22"/>
          <w:szCs w:val="22"/>
        </w:rPr>
        <w:t xml:space="preserve"> 1. </w:t>
      </w:r>
      <w:r w:rsidR="00CC775A" w:rsidRPr="00C278B0">
        <w:rPr>
          <w:rFonts w:ascii="Sitka Banner" w:hAnsi="Sitka Banner"/>
          <w:sz w:val="22"/>
          <w:szCs w:val="22"/>
        </w:rPr>
        <w:t>Premessa</w:t>
      </w:r>
      <w:r w:rsidR="00DD771E" w:rsidRPr="00C278B0">
        <w:rPr>
          <w:rFonts w:ascii="Sitka Banner" w:hAnsi="Sitka Banner"/>
          <w:sz w:val="22"/>
          <w:szCs w:val="22"/>
        </w:rPr>
        <w:t>.</w:t>
      </w:r>
      <w:r w:rsidR="00D60C84" w:rsidRPr="00C278B0">
        <w:rPr>
          <w:rFonts w:ascii="Sitka Banner" w:hAnsi="Sitka Banner"/>
          <w:sz w:val="22"/>
          <w:szCs w:val="22"/>
        </w:rPr>
        <w:t xml:space="preserve"> -</w:t>
      </w:r>
      <w:r w:rsidR="00AE796C" w:rsidRPr="00C278B0">
        <w:rPr>
          <w:rFonts w:ascii="Sitka Banner" w:hAnsi="Sitka Banner"/>
          <w:sz w:val="22"/>
          <w:szCs w:val="22"/>
        </w:rPr>
        <w:t xml:space="preserve"> </w:t>
      </w:r>
      <w:r w:rsidR="00DD5EAF" w:rsidRPr="00C278B0">
        <w:rPr>
          <w:rFonts w:ascii="Sitka Banner" w:hAnsi="Sitka Banner"/>
          <w:sz w:val="22"/>
          <w:szCs w:val="22"/>
        </w:rPr>
        <w:t>2</w:t>
      </w:r>
      <w:r w:rsidR="003D6E1E" w:rsidRPr="00C278B0">
        <w:rPr>
          <w:rFonts w:ascii="Sitka Banner" w:hAnsi="Sitka Banner"/>
          <w:sz w:val="22"/>
          <w:szCs w:val="22"/>
        </w:rPr>
        <w:t xml:space="preserve">. </w:t>
      </w:r>
      <w:r w:rsidR="00156F08" w:rsidRPr="00C278B0">
        <w:rPr>
          <w:rFonts w:ascii="Sitka Banner" w:hAnsi="Sitka Banner"/>
          <w:sz w:val="22"/>
          <w:szCs w:val="22"/>
        </w:rPr>
        <w:t xml:space="preserve">Il </w:t>
      </w:r>
      <w:r w:rsidR="00510F5D" w:rsidRPr="00C278B0">
        <w:rPr>
          <w:rFonts w:ascii="Sitka Banner" w:hAnsi="Sitka Banner"/>
          <w:sz w:val="22"/>
          <w:szCs w:val="22"/>
        </w:rPr>
        <w:t>quadro n</w:t>
      </w:r>
      <w:r w:rsidR="003D6E1E" w:rsidRPr="00C278B0">
        <w:rPr>
          <w:rFonts w:ascii="Sitka Banner" w:hAnsi="Sitka Banner"/>
          <w:sz w:val="22"/>
          <w:szCs w:val="22"/>
        </w:rPr>
        <w:t xml:space="preserve">ormativo in materia </w:t>
      </w:r>
      <w:r w:rsidR="0040323E" w:rsidRPr="00C278B0">
        <w:rPr>
          <w:rFonts w:ascii="Sitka Banner" w:hAnsi="Sitka Banner"/>
          <w:sz w:val="22"/>
          <w:szCs w:val="22"/>
        </w:rPr>
        <w:t>d</w:t>
      </w:r>
      <w:r w:rsidR="003D6E1E" w:rsidRPr="00C278B0">
        <w:rPr>
          <w:rFonts w:ascii="Sitka Banner" w:hAnsi="Sitka Banner"/>
          <w:sz w:val="22"/>
          <w:szCs w:val="22"/>
        </w:rPr>
        <w:t>i firma elettronica</w:t>
      </w:r>
      <w:r w:rsidR="00DD771E" w:rsidRPr="00C278B0">
        <w:rPr>
          <w:rFonts w:ascii="Sitka Banner" w:hAnsi="Sitka Banner"/>
          <w:sz w:val="22"/>
          <w:szCs w:val="22"/>
        </w:rPr>
        <w:t>.</w:t>
      </w:r>
      <w:r w:rsidR="005879DE" w:rsidRPr="00C278B0">
        <w:rPr>
          <w:rFonts w:ascii="Sitka Banner" w:hAnsi="Sitka Banner"/>
          <w:sz w:val="22"/>
          <w:szCs w:val="22"/>
        </w:rPr>
        <w:t xml:space="preserve"> </w:t>
      </w:r>
      <w:r w:rsidR="00961A70" w:rsidRPr="00C278B0">
        <w:rPr>
          <w:rFonts w:ascii="Sitka Banner" w:hAnsi="Sitka Banner"/>
          <w:sz w:val="22"/>
          <w:szCs w:val="22"/>
        </w:rPr>
        <w:t>–</w:t>
      </w:r>
      <w:r w:rsidR="003D6E1E" w:rsidRPr="00C278B0">
        <w:rPr>
          <w:rFonts w:ascii="Sitka Banner" w:hAnsi="Sitka Banner"/>
          <w:sz w:val="22"/>
          <w:szCs w:val="22"/>
        </w:rPr>
        <w:t xml:space="preserve"> </w:t>
      </w:r>
      <w:r w:rsidR="00961A70" w:rsidRPr="00C278B0">
        <w:rPr>
          <w:rFonts w:ascii="Sitka Banner" w:hAnsi="Sitka Banner"/>
          <w:sz w:val="22"/>
          <w:szCs w:val="22"/>
        </w:rPr>
        <w:t xml:space="preserve">2.1. Tipologie di firma elettronica. - </w:t>
      </w:r>
      <w:r w:rsidR="00DD5EAF" w:rsidRPr="00C278B0">
        <w:rPr>
          <w:rFonts w:ascii="Sitka Banner" w:hAnsi="Sitka Banner"/>
          <w:sz w:val="22"/>
          <w:szCs w:val="22"/>
        </w:rPr>
        <w:t xml:space="preserve">3. </w:t>
      </w:r>
      <w:r w:rsidR="00213CDB" w:rsidRPr="00C278B0">
        <w:rPr>
          <w:rFonts w:ascii="Sitka Banner" w:hAnsi="Sitka Banner"/>
          <w:sz w:val="22"/>
          <w:szCs w:val="22"/>
        </w:rPr>
        <w:t xml:space="preserve">Validità ed </w:t>
      </w:r>
      <w:r w:rsidR="004D2C1F" w:rsidRPr="00C278B0">
        <w:rPr>
          <w:rFonts w:ascii="Sitka Banner" w:hAnsi="Sitka Banner"/>
          <w:sz w:val="22"/>
          <w:szCs w:val="22"/>
        </w:rPr>
        <w:t>efficacia probatori</w:t>
      </w:r>
      <w:r w:rsidR="00E032C2" w:rsidRPr="00C278B0">
        <w:rPr>
          <w:rFonts w:ascii="Sitka Banner" w:hAnsi="Sitka Banner"/>
          <w:sz w:val="22"/>
          <w:szCs w:val="22"/>
        </w:rPr>
        <w:t>a</w:t>
      </w:r>
      <w:r w:rsidR="004D2C1F" w:rsidRPr="00C278B0">
        <w:rPr>
          <w:rFonts w:ascii="Sitka Banner" w:hAnsi="Sitka Banner"/>
          <w:sz w:val="22"/>
          <w:szCs w:val="22"/>
        </w:rPr>
        <w:t xml:space="preserve"> </w:t>
      </w:r>
      <w:r w:rsidR="003F71C5" w:rsidRPr="00C278B0">
        <w:rPr>
          <w:rFonts w:ascii="Sitka Banner" w:hAnsi="Sitka Banner"/>
          <w:sz w:val="22"/>
          <w:szCs w:val="22"/>
        </w:rPr>
        <w:t xml:space="preserve">del </w:t>
      </w:r>
      <w:r w:rsidR="009B2383" w:rsidRPr="00C278B0">
        <w:rPr>
          <w:rFonts w:ascii="Sitka Banner" w:hAnsi="Sitka Banner"/>
          <w:sz w:val="22"/>
          <w:szCs w:val="22"/>
        </w:rPr>
        <w:t>documento informatico</w:t>
      </w:r>
      <w:r w:rsidR="00DD771E" w:rsidRPr="00C278B0">
        <w:rPr>
          <w:rFonts w:ascii="Sitka Banner" w:hAnsi="Sitka Banner"/>
          <w:sz w:val="22"/>
          <w:szCs w:val="22"/>
        </w:rPr>
        <w:t>.</w:t>
      </w:r>
      <w:r w:rsidR="00324198" w:rsidRPr="00C278B0">
        <w:rPr>
          <w:rFonts w:ascii="Sitka Banner" w:hAnsi="Sitka Banner"/>
          <w:sz w:val="22"/>
          <w:szCs w:val="22"/>
        </w:rPr>
        <w:t xml:space="preserve"> </w:t>
      </w:r>
      <w:r w:rsidR="00D60C84" w:rsidRPr="00C278B0">
        <w:rPr>
          <w:rFonts w:ascii="Sitka Banner" w:hAnsi="Sitka Banner"/>
          <w:sz w:val="22"/>
          <w:szCs w:val="22"/>
        </w:rPr>
        <w:t xml:space="preserve">- </w:t>
      </w:r>
      <w:r w:rsidR="00324198" w:rsidRPr="00C278B0">
        <w:rPr>
          <w:rFonts w:ascii="Sitka Banner" w:hAnsi="Sitka Banner"/>
          <w:sz w:val="22"/>
          <w:szCs w:val="22"/>
        </w:rPr>
        <w:t>4. Brevi note conclusive.</w:t>
      </w:r>
    </w:p>
    <w:p w14:paraId="6CDA626B" w14:textId="41022311" w:rsidR="00284C5E" w:rsidRDefault="00284C5E" w:rsidP="00CD37A4">
      <w:pPr>
        <w:pStyle w:val="NormaleWeb"/>
        <w:spacing w:before="0" w:beforeAutospacing="0" w:after="0" w:afterAutospacing="0"/>
        <w:ind w:firstLine="397"/>
        <w:jc w:val="both"/>
        <w:rPr>
          <w:rFonts w:ascii="Sitka Banner" w:hAnsi="Sitka Banner"/>
          <w:sz w:val="22"/>
          <w:szCs w:val="22"/>
        </w:rPr>
      </w:pPr>
    </w:p>
    <w:p w14:paraId="4BC0B4CA" w14:textId="77777777" w:rsidR="00590B5E" w:rsidRPr="00C278B0" w:rsidRDefault="00590B5E" w:rsidP="00CD37A4">
      <w:pPr>
        <w:pStyle w:val="NormaleWeb"/>
        <w:spacing w:before="0" w:beforeAutospacing="0" w:after="0" w:afterAutospacing="0"/>
        <w:ind w:firstLine="397"/>
        <w:jc w:val="both"/>
        <w:rPr>
          <w:rFonts w:ascii="Sitka Banner" w:hAnsi="Sitka Banner"/>
          <w:sz w:val="22"/>
          <w:szCs w:val="22"/>
        </w:rPr>
      </w:pPr>
    </w:p>
    <w:p w14:paraId="7D6558B4" w14:textId="216E2CF0" w:rsidR="00ED0CB5" w:rsidRPr="00C278B0" w:rsidRDefault="00BF3E92" w:rsidP="00CD37A4">
      <w:pPr>
        <w:pStyle w:val="NormaleWeb"/>
        <w:spacing w:before="0" w:beforeAutospacing="0" w:after="0" w:afterAutospacing="0"/>
        <w:ind w:firstLine="397"/>
        <w:jc w:val="both"/>
        <w:rPr>
          <w:rFonts w:ascii="Sitka Banner" w:hAnsi="Sitka Banner"/>
          <w:sz w:val="22"/>
          <w:szCs w:val="22"/>
        </w:rPr>
      </w:pPr>
      <w:r w:rsidRPr="00C278B0">
        <w:rPr>
          <w:rFonts w:ascii="Sitka Banner" w:hAnsi="Sitka Banner"/>
          <w:b/>
          <w:bCs/>
          <w:i/>
          <w:iCs/>
          <w:sz w:val="22"/>
          <w:szCs w:val="22"/>
        </w:rPr>
        <w:t xml:space="preserve">1. </w:t>
      </w:r>
      <w:r w:rsidRPr="00C278B0">
        <w:rPr>
          <w:rFonts w:ascii="Sitka Banner" w:hAnsi="Sitka Banner"/>
          <w:i/>
          <w:iCs/>
          <w:sz w:val="22"/>
          <w:szCs w:val="22"/>
        </w:rPr>
        <w:t>Premessa.</w:t>
      </w:r>
      <w:r w:rsidR="00CC775A" w:rsidRPr="00C278B0">
        <w:rPr>
          <w:rFonts w:ascii="Sitka Banner" w:hAnsi="Sitka Banner"/>
          <w:i/>
          <w:iCs/>
          <w:sz w:val="22"/>
          <w:szCs w:val="22"/>
        </w:rPr>
        <w:t xml:space="preserve"> </w:t>
      </w:r>
      <w:r w:rsidR="00F10149" w:rsidRPr="00C278B0">
        <w:rPr>
          <w:rFonts w:ascii="Sitka Banner" w:hAnsi="Sitka Banner"/>
          <w:i/>
          <w:iCs/>
          <w:sz w:val="22"/>
          <w:szCs w:val="22"/>
        </w:rPr>
        <w:t>–</w:t>
      </w:r>
      <w:r w:rsidR="005879DE" w:rsidRPr="00C278B0">
        <w:rPr>
          <w:rFonts w:ascii="Sitka Banner" w:hAnsi="Sitka Banner"/>
          <w:i/>
          <w:iCs/>
          <w:sz w:val="22"/>
          <w:szCs w:val="22"/>
        </w:rPr>
        <w:t xml:space="preserve"> </w:t>
      </w:r>
      <w:r w:rsidR="00F10149" w:rsidRPr="00C278B0">
        <w:rPr>
          <w:rFonts w:ascii="Sitka Banner" w:hAnsi="Sitka Banner"/>
          <w:sz w:val="22"/>
          <w:szCs w:val="22"/>
        </w:rPr>
        <w:t>Una recente sentenza giurisprudenziale</w:t>
      </w:r>
      <w:r w:rsidR="00143699" w:rsidRPr="00C278B0">
        <w:rPr>
          <w:rStyle w:val="Rimandonotaapidipagina"/>
          <w:rFonts w:ascii="Sitka Banner" w:hAnsi="Sitka Banner"/>
          <w:sz w:val="22"/>
          <w:szCs w:val="22"/>
        </w:rPr>
        <w:footnoteReference w:id="2"/>
      </w:r>
      <w:r w:rsidR="00E63DFF" w:rsidRPr="00C278B0">
        <w:rPr>
          <w:rFonts w:ascii="Sitka Banner" w:hAnsi="Sitka Banner"/>
          <w:sz w:val="22"/>
          <w:szCs w:val="22"/>
        </w:rPr>
        <w:t xml:space="preserve"> </w:t>
      </w:r>
      <w:r w:rsidR="00F10149" w:rsidRPr="00C278B0">
        <w:rPr>
          <w:rFonts w:ascii="Sitka Banner" w:hAnsi="Sitka Banner"/>
          <w:sz w:val="22"/>
          <w:szCs w:val="22"/>
        </w:rPr>
        <w:t xml:space="preserve">si è soffermata su un argomento particolarmente interessante quale quello della validità della sottoscrizione di contratti </w:t>
      </w:r>
      <w:r w:rsidR="00F10149" w:rsidRPr="00C278B0">
        <w:rPr>
          <w:rFonts w:ascii="Sitka Banner" w:hAnsi="Sitka Banner"/>
          <w:i/>
          <w:iCs/>
          <w:sz w:val="22"/>
          <w:szCs w:val="22"/>
        </w:rPr>
        <w:t xml:space="preserve">online </w:t>
      </w:r>
      <w:r w:rsidR="00F10149" w:rsidRPr="00C278B0">
        <w:rPr>
          <w:rFonts w:ascii="Sitka Banner" w:hAnsi="Sitka Banner"/>
          <w:sz w:val="22"/>
          <w:szCs w:val="22"/>
        </w:rPr>
        <w:t>mediante firma elettronica.</w:t>
      </w:r>
      <w:r w:rsidR="00143699" w:rsidRPr="00C278B0">
        <w:rPr>
          <w:rFonts w:ascii="Sitka Banner" w:hAnsi="Sitka Banner"/>
          <w:sz w:val="22"/>
          <w:szCs w:val="22"/>
        </w:rPr>
        <w:t xml:space="preserve"> </w:t>
      </w:r>
      <w:r w:rsidR="00522BD6" w:rsidRPr="005B7E74">
        <w:rPr>
          <w:rFonts w:ascii="Sitka Banner" w:hAnsi="Sitka Banner"/>
          <w:sz w:val="22"/>
          <w:szCs w:val="22"/>
        </w:rPr>
        <w:t xml:space="preserve">Nel caso di specie, oggetto di disamina </w:t>
      </w:r>
      <w:r w:rsidR="00AD0070" w:rsidRPr="005B7E74">
        <w:rPr>
          <w:rFonts w:ascii="Sitka Banner" w:hAnsi="Sitka Banner"/>
          <w:sz w:val="22"/>
          <w:szCs w:val="22"/>
        </w:rPr>
        <w:t>è stato</w:t>
      </w:r>
      <w:r w:rsidR="00522BD6" w:rsidRPr="005B7E74">
        <w:rPr>
          <w:rFonts w:ascii="Sitka Banner" w:hAnsi="Sitka Banner"/>
          <w:sz w:val="22"/>
          <w:szCs w:val="22"/>
        </w:rPr>
        <w:t xml:space="preserve"> </w:t>
      </w:r>
      <w:r w:rsidR="0062258D" w:rsidRPr="005B7E74">
        <w:rPr>
          <w:rFonts w:ascii="Sitka Banner" w:hAnsi="Sitka Banner"/>
          <w:sz w:val="22"/>
          <w:szCs w:val="22"/>
        </w:rPr>
        <w:t>l’aver</w:t>
      </w:r>
      <w:r w:rsidR="005E77BD" w:rsidRPr="005B7E74">
        <w:rPr>
          <w:rFonts w:ascii="Sitka Banner" w:hAnsi="Sitka Banner"/>
          <w:sz w:val="22"/>
          <w:szCs w:val="22"/>
        </w:rPr>
        <w:t xml:space="preserve"> </w:t>
      </w:r>
      <w:r w:rsidR="00E464B8" w:rsidRPr="005B7E74">
        <w:rPr>
          <w:rFonts w:ascii="Sitka Banner" w:hAnsi="Sitka Banner"/>
          <w:sz w:val="22"/>
          <w:szCs w:val="22"/>
        </w:rPr>
        <w:t>riten</w:t>
      </w:r>
      <w:r w:rsidR="005E77BD" w:rsidRPr="005B7E74">
        <w:rPr>
          <w:rFonts w:ascii="Sitka Banner" w:hAnsi="Sitka Banner"/>
          <w:sz w:val="22"/>
          <w:szCs w:val="22"/>
        </w:rPr>
        <w:t>ut</w:t>
      </w:r>
      <w:r w:rsidR="0062258D" w:rsidRPr="005B7E74">
        <w:rPr>
          <w:rFonts w:ascii="Sitka Banner" w:hAnsi="Sitka Banner"/>
          <w:sz w:val="22"/>
          <w:szCs w:val="22"/>
        </w:rPr>
        <w:t>o</w:t>
      </w:r>
      <w:r w:rsidR="005E77BD" w:rsidRPr="005B7E74">
        <w:rPr>
          <w:rFonts w:ascii="Sitka Banner" w:hAnsi="Sitka Banner"/>
          <w:sz w:val="22"/>
          <w:szCs w:val="22"/>
        </w:rPr>
        <w:t xml:space="preserve"> </w:t>
      </w:r>
      <w:r w:rsidR="00522BD6" w:rsidRPr="005B7E74">
        <w:rPr>
          <w:rFonts w:ascii="Sitka Banner" w:hAnsi="Sitka Banner"/>
          <w:sz w:val="22"/>
          <w:szCs w:val="22"/>
        </w:rPr>
        <w:t>valid</w:t>
      </w:r>
      <w:r w:rsidR="00E464B8" w:rsidRPr="005B7E74">
        <w:rPr>
          <w:rFonts w:ascii="Sitka Banner" w:hAnsi="Sitka Banner"/>
          <w:sz w:val="22"/>
          <w:szCs w:val="22"/>
        </w:rPr>
        <w:t>a</w:t>
      </w:r>
      <w:r w:rsidR="00522BD6" w:rsidRPr="005B7E74">
        <w:rPr>
          <w:rFonts w:ascii="Sitka Banner" w:hAnsi="Sitka Banner"/>
          <w:sz w:val="22"/>
          <w:szCs w:val="22"/>
        </w:rPr>
        <w:t xml:space="preserve"> un’operazione in </w:t>
      </w:r>
      <w:r w:rsidR="00522BD6" w:rsidRPr="005B7E74">
        <w:rPr>
          <w:rFonts w:ascii="Sitka Banner" w:hAnsi="Sitka Banner"/>
          <w:i/>
          <w:iCs/>
          <w:sz w:val="22"/>
        </w:rPr>
        <w:t>covered warrant</w:t>
      </w:r>
      <w:r w:rsidR="00522BD6" w:rsidRPr="005B7E74">
        <w:rPr>
          <w:i/>
          <w:iCs/>
        </w:rPr>
        <w:t xml:space="preserve"> </w:t>
      </w:r>
      <w:r w:rsidR="00522BD6" w:rsidRPr="005B7E74">
        <w:rPr>
          <w:rFonts w:ascii="Sitka Banner" w:hAnsi="Sitka Banner"/>
          <w:sz w:val="22"/>
          <w:szCs w:val="22"/>
        </w:rPr>
        <w:t>conclusa da un cliente, tramite accesso all’area riservata del sito di</w:t>
      </w:r>
      <w:r w:rsidR="00522BD6" w:rsidRPr="005B7E74">
        <w:rPr>
          <w:rFonts w:ascii="Sitka Banner" w:hAnsi="Sitka Banner"/>
          <w:i/>
          <w:sz w:val="22"/>
          <w:szCs w:val="22"/>
        </w:rPr>
        <w:t xml:space="preserve"> home banking</w:t>
      </w:r>
      <w:r w:rsidR="00522BD6" w:rsidRPr="005B7E74">
        <w:rPr>
          <w:rFonts w:ascii="Sitka Banner" w:hAnsi="Sitka Banner"/>
          <w:sz w:val="22"/>
          <w:szCs w:val="22"/>
        </w:rPr>
        <w:t>, spuntando la casella dell’assenso (</w:t>
      </w:r>
      <w:r w:rsidR="00522BD6" w:rsidRPr="005B7E74">
        <w:rPr>
          <w:rFonts w:ascii="Sitka Banner" w:hAnsi="Sitka Banner"/>
          <w:i/>
          <w:iCs/>
          <w:sz w:val="22"/>
        </w:rPr>
        <w:t>point and click</w:t>
      </w:r>
      <w:r w:rsidR="00522BD6" w:rsidRPr="005B7E74">
        <w:rPr>
          <w:rFonts w:ascii="Sitka Banner" w:hAnsi="Sitka Banner"/>
          <w:sz w:val="22"/>
          <w:szCs w:val="22"/>
        </w:rPr>
        <w:t>)</w:t>
      </w:r>
      <w:r w:rsidR="00E623CA" w:rsidRPr="005B7E74">
        <w:rPr>
          <w:rFonts w:ascii="Sitka Banner" w:hAnsi="Sitka Banner"/>
          <w:sz w:val="22"/>
          <w:szCs w:val="22"/>
        </w:rPr>
        <w:t>,</w:t>
      </w:r>
      <w:r w:rsidR="00CF7460" w:rsidRPr="005B7E74">
        <w:rPr>
          <w:rFonts w:ascii="Sitka Banner" w:hAnsi="Sitka Banner"/>
          <w:sz w:val="22"/>
          <w:szCs w:val="22"/>
        </w:rPr>
        <w:t xml:space="preserve"> </w:t>
      </w:r>
      <w:r w:rsidR="00E623CA" w:rsidRPr="005B7E74">
        <w:rPr>
          <w:rFonts w:ascii="Sitka Banner" w:hAnsi="Sitka Banner"/>
          <w:sz w:val="22"/>
          <w:szCs w:val="22"/>
        </w:rPr>
        <w:t>equival</w:t>
      </w:r>
      <w:r w:rsidR="00E424FB" w:rsidRPr="005B7E74">
        <w:rPr>
          <w:rFonts w:ascii="Sitka Banner" w:hAnsi="Sitka Banner"/>
          <w:sz w:val="22"/>
          <w:szCs w:val="22"/>
        </w:rPr>
        <w:t xml:space="preserve">ente </w:t>
      </w:r>
      <w:r w:rsidR="00E623CA" w:rsidRPr="005B7E74">
        <w:rPr>
          <w:rFonts w:ascii="Sitka Banner" w:hAnsi="Sitka Banner"/>
          <w:sz w:val="22"/>
          <w:szCs w:val="22"/>
        </w:rPr>
        <w:t>a</w:t>
      </w:r>
      <w:r w:rsidR="00ED0CB5" w:rsidRPr="005B7E74">
        <w:rPr>
          <w:rFonts w:ascii="Sitka Banner" w:hAnsi="Sitka Banner"/>
          <w:sz w:val="22"/>
          <w:szCs w:val="22"/>
        </w:rPr>
        <w:t>d</w:t>
      </w:r>
      <w:r w:rsidR="00E623CA" w:rsidRPr="005B7E74">
        <w:rPr>
          <w:rFonts w:ascii="Sitka Banner" w:hAnsi="Sitka Banner"/>
          <w:sz w:val="22"/>
          <w:szCs w:val="22"/>
        </w:rPr>
        <w:t xml:space="preserve"> una mera firma elettronica</w:t>
      </w:r>
      <w:r w:rsidR="00AD0070" w:rsidRPr="005B7E74">
        <w:rPr>
          <w:rFonts w:ascii="Sitka Banner" w:hAnsi="Sitka Banner"/>
          <w:sz w:val="22"/>
          <w:vertAlign w:val="superscript"/>
        </w:rPr>
        <w:footnoteReference w:id="3"/>
      </w:r>
      <w:r w:rsidR="00E623CA" w:rsidRPr="005B7E74">
        <w:rPr>
          <w:rFonts w:ascii="Sitka Banner" w:hAnsi="Sitka Banner"/>
          <w:sz w:val="22"/>
          <w:szCs w:val="22"/>
        </w:rPr>
        <w:t>.</w:t>
      </w:r>
      <w:r w:rsidR="00611BA1" w:rsidRPr="00C278B0">
        <w:rPr>
          <w:rFonts w:ascii="Sitka Banner" w:hAnsi="Sitka Banner"/>
          <w:sz w:val="22"/>
          <w:szCs w:val="22"/>
          <w:shd w:val="clear" w:color="auto" w:fill="FFFFFF"/>
        </w:rPr>
        <w:t xml:space="preserve"> </w:t>
      </w:r>
      <w:r w:rsidR="00E623CA" w:rsidRPr="00C278B0">
        <w:rPr>
          <w:rFonts w:ascii="Sitka Banner" w:hAnsi="Sitka Banner"/>
          <w:sz w:val="22"/>
          <w:szCs w:val="22"/>
        </w:rPr>
        <w:t xml:space="preserve">Secondo la Corte di Cassazione, la cosiddetta </w:t>
      </w:r>
      <w:r w:rsidR="00E623CA" w:rsidRPr="00C278B0">
        <w:rPr>
          <w:rFonts w:ascii="Sitka Banner" w:hAnsi="Sitka Banner"/>
          <w:i/>
          <w:iCs/>
          <w:sz w:val="22"/>
          <w:szCs w:val="22"/>
        </w:rPr>
        <w:t xml:space="preserve">firma elettronica </w:t>
      </w:r>
      <w:r w:rsidR="003D6E1E" w:rsidRPr="00C278B0">
        <w:rPr>
          <w:rFonts w:ascii="Sitka Banner" w:hAnsi="Sitka Banner"/>
          <w:i/>
          <w:iCs/>
          <w:sz w:val="22"/>
          <w:szCs w:val="22"/>
        </w:rPr>
        <w:t>semplice</w:t>
      </w:r>
      <w:r w:rsidR="00E623CA" w:rsidRPr="00C278B0">
        <w:rPr>
          <w:rFonts w:ascii="Sitka Banner" w:hAnsi="Sitka Banner"/>
          <w:sz w:val="22"/>
          <w:szCs w:val="22"/>
        </w:rPr>
        <w:t xml:space="preserve">, costituita appunto dal </w:t>
      </w:r>
      <w:r w:rsidR="00E623CA" w:rsidRPr="00C278B0">
        <w:rPr>
          <w:rFonts w:ascii="Sitka Banner" w:hAnsi="Sitka Banner"/>
          <w:i/>
          <w:iCs/>
          <w:sz w:val="22"/>
          <w:szCs w:val="22"/>
        </w:rPr>
        <w:t xml:space="preserve">flag </w:t>
      </w:r>
      <w:r w:rsidR="00E623CA" w:rsidRPr="00C278B0">
        <w:rPr>
          <w:rFonts w:ascii="Sitka Banner" w:hAnsi="Sitka Banner"/>
          <w:sz w:val="22"/>
          <w:szCs w:val="22"/>
        </w:rPr>
        <w:t xml:space="preserve">sulla casella con scritto </w:t>
      </w:r>
      <w:r w:rsidR="008D0C77" w:rsidRPr="00C278B0">
        <w:rPr>
          <w:rFonts w:ascii="Sitka Banner" w:hAnsi="Sitka Banner"/>
          <w:sz w:val="22"/>
          <w:szCs w:val="22"/>
        </w:rPr>
        <w:t>«</w:t>
      </w:r>
      <w:r w:rsidR="00E623CA" w:rsidRPr="00C278B0">
        <w:rPr>
          <w:rFonts w:ascii="Sitka Banner" w:hAnsi="Sitka Banner"/>
          <w:i/>
          <w:iCs/>
          <w:sz w:val="22"/>
          <w:szCs w:val="22"/>
        </w:rPr>
        <w:t>accetto le condizioni generali di contratto</w:t>
      </w:r>
      <w:r w:rsidR="008D0C77" w:rsidRPr="00C278B0">
        <w:rPr>
          <w:rFonts w:ascii="Sitka Banner" w:hAnsi="Sitka Banner"/>
          <w:i/>
          <w:iCs/>
          <w:sz w:val="22"/>
          <w:szCs w:val="22"/>
        </w:rPr>
        <w:t>»</w:t>
      </w:r>
      <w:r w:rsidR="00ED0CB5" w:rsidRPr="00C278B0">
        <w:rPr>
          <w:rFonts w:ascii="Sitka Banner" w:hAnsi="Sitka Banner"/>
          <w:i/>
          <w:iCs/>
          <w:sz w:val="22"/>
          <w:szCs w:val="22"/>
        </w:rPr>
        <w:t>,</w:t>
      </w:r>
      <w:r w:rsidR="00E623CA" w:rsidRPr="00C278B0">
        <w:rPr>
          <w:rFonts w:ascii="Sitka Banner" w:hAnsi="Sitka Banner"/>
          <w:sz w:val="22"/>
          <w:szCs w:val="22"/>
        </w:rPr>
        <w:t xml:space="preserve"> può essere equiparat</w:t>
      </w:r>
      <w:r w:rsidR="004D282F" w:rsidRPr="00C278B0">
        <w:rPr>
          <w:rFonts w:ascii="Sitka Banner" w:hAnsi="Sitka Banner"/>
          <w:sz w:val="22"/>
          <w:szCs w:val="22"/>
        </w:rPr>
        <w:t>a</w:t>
      </w:r>
      <w:r w:rsidR="00E623CA" w:rsidRPr="00C278B0">
        <w:rPr>
          <w:rFonts w:ascii="Sitka Banner" w:hAnsi="Sitka Banner"/>
          <w:sz w:val="22"/>
          <w:szCs w:val="22"/>
        </w:rPr>
        <w:t>, anche nei contratti c</w:t>
      </w:r>
      <w:r w:rsidR="00EB26C7" w:rsidRPr="00C278B0">
        <w:rPr>
          <w:rFonts w:ascii="Sitka Banner" w:hAnsi="Sitka Banner"/>
          <w:sz w:val="22"/>
          <w:szCs w:val="22"/>
        </w:rPr>
        <w:t>onclusi con la banca</w:t>
      </w:r>
      <w:r w:rsidR="00E623CA" w:rsidRPr="00C278B0">
        <w:rPr>
          <w:rFonts w:ascii="Sitka Banner" w:hAnsi="Sitka Banner"/>
          <w:sz w:val="22"/>
          <w:szCs w:val="22"/>
        </w:rPr>
        <w:t xml:space="preserve">, alla tradizionale firma a penna. </w:t>
      </w:r>
      <w:r w:rsidR="004D282F" w:rsidRPr="00C278B0">
        <w:rPr>
          <w:rFonts w:ascii="Sitka Banner" w:hAnsi="Sitka Banner"/>
          <w:sz w:val="22"/>
          <w:szCs w:val="22"/>
        </w:rPr>
        <w:t>Può considerarsi</w:t>
      </w:r>
      <w:r w:rsidR="00E623CA" w:rsidRPr="00C278B0">
        <w:rPr>
          <w:rFonts w:ascii="Sitka Banner" w:hAnsi="Sitka Banner"/>
          <w:sz w:val="22"/>
          <w:szCs w:val="22"/>
        </w:rPr>
        <w:t xml:space="preserve"> valido il rapporto che si instaura con l’istituto di credito anche se manca la forma scritta </w:t>
      </w:r>
      <w:r w:rsidR="00E623CA" w:rsidRPr="00C278B0">
        <w:rPr>
          <w:rFonts w:ascii="Sitka Banner" w:hAnsi="Sitka Banner"/>
          <w:sz w:val="22"/>
          <w:szCs w:val="22"/>
        </w:rPr>
        <w:lastRenderedPageBreak/>
        <w:t>intesa in senso tradizional</w:t>
      </w:r>
      <w:r w:rsidR="00611BA1" w:rsidRPr="00C278B0">
        <w:rPr>
          <w:rFonts w:ascii="Sitka Banner" w:hAnsi="Sitka Banner"/>
          <w:sz w:val="22"/>
          <w:szCs w:val="22"/>
        </w:rPr>
        <w:t>e; b</w:t>
      </w:r>
      <w:r w:rsidR="00E623CA" w:rsidRPr="00C278B0">
        <w:rPr>
          <w:rFonts w:ascii="Sitka Banner" w:hAnsi="Sitka Banner"/>
          <w:sz w:val="22"/>
          <w:szCs w:val="22"/>
        </w:rPr>
        <w:t>asta</w:t>
      </w:r>
      <w:r w:rsidR="004F7EFC" w:rsidRPr="00C278B0">
        <w:rPr>
          <w:rFonts w:ascii="Sitka Banner" w:hAnsi="Sitka Banner"/>
          <w:sz w:val="22"/>
          <w:szCs w:val="22"/>
        </w:rPr>
        <w:t xml:space="preserve"> semplicemente</w:t>
      </w:r>
      <w:r w:rsidR="00E623CA" w:rsidRPr="00C278B0">
        <w:rPr>
          <w:rFonts w:ascii="Sitka Banner" w:hAnsi="Sitka Banner"/>
          <w:sz w:val="22"/>
          <w:szCs w:val="22"/>
        </w:rPr>
        <w:t xml:space="preserve"> la firma elettronica </w:t>
      </w:r>
      <w:r w:rsidR="00E623CA" w:rsidRPr="00C278B0">
        <w:rPr>
          <w:rFonts w:ascii="Sitka Banner" w:hAnsi="Sitka Banner"/>
          <w:i/>
          <w:iCs/>
          <w:sz w:val="22"/>
          <w:szCs w:val="22"/>
        </w:rPr>
        <w:t>leggera</w:t>
      </w:r>
      <w:r w:rsidR="00E623CA" w:rsidRPr="00C278B0">
        <w:rPr>
          <w:rFonts w:ascii="Sitka Banner" w:hAnsi="Sitka Banner"/>
          <w:sz w:val="22"/>
          <w:szCs w:val="22"/>
        </w:rPr>
        <w:t xml:space="preserve"> del cliente a perfezionare </w:t>
      </w:r>
      <w:r w:rsidR="00E623CA" w:rsidRPr="00C278B0">
        <w:rPr>
          <w:rFonts w:ascii="Sitka Banner" w:hAnsi="Sitka Banner"/>
          <w:i/>
          <w:iCs/>
          <w:sz w:val="22"/>
          <w:szCs w:val="22"/>
        </w:rPr>
        <w:t xml:space="preserve">online </w:t>
      </w:r>
      <w:r w:rsidR="00E623CA" w:rsidRPr="00C278B0">
        <w:rPr>
          <w:rFonts w:ascii="Sitka Banner" w:hAnsi="Sitka Banner"/>
          <w:sz w:val="22"/>
          <w:szCs w:val="22"/>
        </w:rPr>
        <w:t xml:space="preserve">il contratto bancario </w:t>
      </w:r>
      <w:r w:rsidR="00ED0CB5" w:rsidRPr="00C278B0">
        <w:rPr>
          <w:rFonts w:ascii="Sitka Banner" w:hAnsi="Sitka Banner"/>
          <w:sz w:val="22"/>
          <w:szCs w:val="22"/>
        </w:rPr>
        <w:t>(</w:t>
      </w:r>
      <w:r w:rsidR="00E623CA" w:rsidRPr="00C278B0">
        <w:rPr>
          <w:rFonts w:ascii="Sitka Banner" w:hAnsi="Sitka Banner"/>
          <w:sz w:val="22"/>
          <w:szCs w:val="22"/>
        </w:rPr>
        <w:t>o d</w:t>
      </w:r>
      <w:r w:rsidR="00AE796C" w:rsidRPr="00C278B0">
        <w:rPr>
          <w:rFonts w:ascii="Sitka Banner" w:hAnsi="Sitka Banner"/>
          <w:sz w:val="22"/>
          <w:szCs w:val="22"/>
        </w:rPr>
        <w:t>’</w:t>
      </w:r>
      <w:r w:rsidR="00E623CA" w:rsidRPr="00C278B0">
        <w:rPr>
          <w:rFonts w:ascii="Sitka Banner" w:hAnsi="Sitka Banner"/>
          <w:sz w:val="22"/>
          <w:szCs w:val="22"/>
        </w:rPr>
        <w:t>investimento</w:t>
      </w:r>
      <w:r w:rsidR="00ED0CB5" w:rsidRPr="00C278B0">
        <w:rPr>
          <w:rFonts w:ascii="Sitka Banner" w:hAnsi="Sitka Banner"/>
          <w:sz w:val="22"/>
          <w:szCs w:val="22"/>
        </w:rPr>
        <w:t>)</w:t>
      </w:r>
      <w:r w:rsidR="004F7EFC" w:rsidRPr="00C278B0">
        <w:rPr>
          <w:rStyle w:val="Rimandonotaapidipagina"/>
          <w:rFonts w:ascii="Sitka Banner" w:hAnsi="Sitka Banner"/>
          <w:sz w:val="22"/>
          <w:szCs w:val="22"/>
        </w:rPr>
        <w:footnoteReference w:id="4"/>
      </w:r>
      <w:r w:rsidR="004F7EFC" w:rsidRPr="00C278B0">
        <w:rPr>
          <w:rFonts w:ascii="Sitka Banner" w:hAnsi="Sitka Banner"/>
          <w:sz w:val="22"/>
          <w:szCs w:val="22"/>
        </w:rPr>
        <w:t>.</w:t>
      </w:r>
      <w:r w:rsidR="004D282F" w:rsidRPr="00C278B0">
        <w:rPr>
          <w:rFonts w:ascii="Sitka Banner" w:hAnsi="Sitka Banner"/>
          <w:sz w:val="22"/>
          <w:szCs w:val="22"/>
          <w:shd w:val="clear" w:color="auto" w:fill="FFFFFF"/>
        </w:rPr>
        <w:t xml:space="preserve"> </w:t>
      </w:r>
    </w:p>
    <w:p w14:paraId="2771BBC8" w14:textId="4AE2D35E" w:rsidR="0081551A" w:rsidRPr="005B7E74" w:rsidRDefault="00ED0CB5" w:rsidP="005B7E74">
      <w:pPr>
        <w:pStyle w:val="NormaleWeb"/>
        <w:spacing w:before="0" w:beforeAutospacing="0" w:after="0" w:afterAutospacing="0"/>
        <w:ind w:firstLine="397"/>
        <w:jc w:val="both"/>
        <w:rPr>
          <w:rFonts w:ascii="Sitka Banner" w:hAnsi="Sitka Banner"/>
          <w:sz w:val="22"/>
          <w:szCs w:val="22"/>
        </w:rPr>
      </w:pPr>
      <w:r w:rsidRPr="005B7E74">
        <w:rPr>
          <w:rFonts w:ascii="Sitka Banner" w:hAnsi="Sitka Banner"/>
          <w:sz w:val="22"/>
          <w:szCs w:val="22"/>
        </w:rPr>
        <w:t>La Suprema Corte, n</w:t>
      </w:r>
      <w:r w:rsidR="00C67520" w:rsidRPr="005B7E74">
        <w:rPr>
          <w:rFonts w:ascii="Sitka Banner" w:hAnsi="Sitka Banner"/>
          <w:sz w:val="22"/>
          <w:szCs w:val="22"/>
        </w:rPr>
        <w:t>ell’aver</w:t>
      </w:r>
      <w:r w:rsidR="0081551A" w:rsidRPr="005B7E74">
        <w:rPr>
          <w:rFonts w:ascii="Sitka Banner" w:hAnsi="Sitka Banner"/>
          <w:sz w:val="22"/>
          <w:szCs w:val="22"/>
        </w:rPr>
        <w:t>e</w:t>
      </w:r>
      <w:r w:rsidR="00C67520" w:rsidRPr="005B7E74">
        <w:rPr>
          <w:rFonts w:ascii="Sitka Banner" w:hAnsi="Sitka Banner"/>
          <w:sz w:val="22"/>
          <w:szCs w:val="22"/>
        </w:rPr>
        <w:t xml:space="preserve"> ritenuto sufficiente</w:t>
      </w:r>
      <w:r w:rsidRPr="005B7E74">
        <w:rPr>
          <w:rFonts w:ascii="Sitka Banner" w:hAnsi="Sitka Banner"/>
          <w:sz w:val="22"/>
          <w:szCs w:val="22"/>
        </w:rPr>
        <w:t>,</w:t>
      </w:r>
      <w:r w:rsidR="00C67520" w:rsidRPr="005B7E74">
        <w:rPr>
          <w:rFonts w:ascii="Sitka Banner" w:hAnsi="Sitka Banner"/>
          <w:sz w:val="22"/>
          <w:szCs w:val="22"/>
        </w:rPr>
        <w:t xml:space="preserve"> ai fini dell’integrazione contrattuale abilitante la negoziazione in </w:t>
      </w:r>
      <w:r w:rsidR="00C67520" w:rsidRPr="005B7E74">
        <w:rPr>
          <w:rFonts w:ascii="Sitka Banner" w:hAnsi="Sitka Banner"/>
          <w:i/>
          <w:sz w:val="22"/>
          <w:szCs w:val="22"/>
        </w:rPr>
        <w:t>covered warrant</w:t>
      </w:r>
      <w:r w:rsidRPr="005B7E74">
        <w:rPr>
          <w:rFonts w:ascii="Sitka Banner" w:hAnsi="Sitka Banner"/>
          <w:sz w:val="22"/>
          <w:szCs w:val="22"/>
        </w:rPr>
        <w:t xml:space="preserve">, </w:t>
      </w:r>
      <w:r w:rsidR="00C67520" w:rsidRPr="005B7E74">
        <w:rPr>
          <w:rFonts w:ascii="Sitka Banner" w:hAnsi="Sitka Banner"/>
          <w:sz w:val="22"/>
          <w:szCs w:val="22"/>
        </w:rPr>
        <w:t>la mera firma elettronica</w:t>
      </w:r>
      <w:r w:rsidR="00AE796C" w:rsidRPr="005B7E74">
        <w:rPr>
          <w:rFonts w:ascii="Sitka Banner" w:hAnsi="Sitka Banner"/>
          <w:sz w:val="22"/>
          <w:szCs w:val="22"/>
        </w:rPr>
        <w:t xml:space="preserve"> (semplice)</w:t>
      </w:r>
      <w:r w:rsidR="00C67520" w:rsidRPr="005B7E74">
        <w:rPr>
          <w:rFonts w:ascii="Sitka Banner" w:hAnsi="Sitka Banner"/>
          <w:sz w:val="22"/>
          <w:szCs w:val="22"/>
        </w:rPr>
        <w:t xml:space="preserve"> apposta dal cliente per mezzo del “</w:t>
      </w:r>
      <w:r w:rsidR="00C67520" w:rsidRPr="005B7E74">
        <w:rPr>
          <w:rFonts w:ascii="Sitka Banner" w:hAnsi="Sitka Banner"/>
          <w:i/>
          <w:sz w:val="22"/>
          <w:szCs w:val="22"/>
        </w:rPr>
        <w:t>point and click</w:t>
      </w:r>
      <w:r w:rsidR="00C67520" w:rsidRPr="005B7E74">
        <w:rPr>
          <w:rFonts w:ascii="Sitka Banner" w:hAnsi="Sitka Banner"/>
          <w:sz w:val="22"/>
          <w:szCs w:val="22"/>
        </w:rPr>
        <w:t xml:space="preserve">” </w:t>
      </w:r>
      <w:r w:rsidRPr="005B7E74">
        <w:rPr>
          <w:rFonts w:ascii="Sitka Banner" w:hAnsi="Sitka Banner"/>
          <w:sz w:val="22"/>
          <w:szCs w:val="22"/>
        </w:rPr>
        <w:t>(</w:t>
      </w:r>
      <w:r w:rsidR="00C67520" w:rsidRPr="005B7E74">
        <w:rPr>
          <w:rFonts w:ascii="Sitka Banner" w:hAnsi="Sitka Banner"/>
          <w:sz w:val="22"/>
          <w:szCs w:val="22"/>
        </w:rPr>
        <w:t>presente nella sua area riservata</w:t>
      </w:r>
      <w:r w:rsidRPr="005B7E74">
        <w:rPr>
          <w:rFonts w:ascii="Sitka Banner" w:hAnsi="Sitka Banner"/>
          <w:sz w:val="22"/>
          <w:szCs w:val="22"/>
        </w:rPr>
        <w:t>)</w:t>
      </w:r>
      <w:r w:rsidR="00C67520" w:rsidRPr="005B7E74">
        <w:rPr>
          <w:rFonts w:ascii="Sitka Banner" w:hAnsi="Sitka Banner"/>
          <w:sz w:val="22"/>
          <w:szCs w:val="22"/>
        </w:rPr>
        <w:t>, si è</w:t>
      </w:r>
      <w:r w:rsidR="0062258D" w:rsidRPr="005B7E74">
        <w:rPr>
          <w:rFonts w:ascii="Sitka Banner" w:hAnsi="Sitka Banner"/>
          <w:sz w:val="22"/>
          <w:szCs w:val="22"/>
        </w:rPr>
        <w:t>, pertanto,</w:t>
      </w:r>
      <w:r w:rsidR="00275012" w:rsidRPr="005B7E74">
        <w:rPr>
          <w:rFonts w:ascii="Sitka Banner" w:hAnsi="Sitka Banner"/>
          <w:sz w:val="22"/>
          <w:szCs w:val="22"/>
        </w:rPr>
        <w:t xml:space="preserve"> </w:t>
      </w:r>
      <w:r w:rsidR="00C67520" w:rsidRPr="005B7E74">
        <w:rPr>
          <w:rFonts w:ascii="Sitka Banner" w:hAnsi="Sitka Banner"/>
          <w:sz w:val="22"/>
          <w:szCs w:val="22"/>
        </w:rPr>
        <w:t xml:space="preserve">allineata al quadro di diritto vigente </w:t>
      </w:r>
      <w:r w:rsidR="00C67520" w:rsidRPr="005B7E74">
        <w:rPr>
          <w:rFonts w:ascii="Sitka Banner" w:hAnsi="Sitka Banner"/>
          <w:i/>
          <w:iCs/>
          <w:sz w:val="22"/>
          <w:szCs w:val="22"/>
        </w:rPr>
        <w:t>ratione temporis</w:t>
      </w:r>
      <w:r w:rsidR="00C67520" w:rsidRPr="005B7E74">
        <w:rPr>
          <w:rFonts w:ascii="Sitka Banner" w:hAnsi="Sitka Banner"/>
          <w:sz w:val="22"/>
          <w:szCs w:val="22"/>
        </w:rPr>
        <w:t xml:space="preserve"> e alla distinzione che esso ha voluto </w:t>
      </w:r>
      <w:r w:rsidR="004D282F" w:rsidRPr="005B7E74">
        <w:rPr>
          <w:rFonts w:ascii="Sitka Banner" w:hAnsi="Sitka Banner"/>
          <w:sz w:val="22"/>
          <w:szCs w:val="22"/>
        </w:rPr>
        <w:t>affermare</w:t>
      </w:r>
      <w:r w:rsidR="00C67520" w:rsidRPr="005B7E74">
        <w:rPr>
          <w:rFonts w:ascii="Sitka Banner" w:hAnsi="Sitka Banner"/>
          <w:sz w:val="22"/>
          <w:szCs w:val="22"/>
        </w:rPr>
        <w:t xml:space="preserve"> nel campo della sottoscrizione dei documenti informatici tra </w:t>
      </w:r>
      <w:r w:rsidR="00C67520" w:rsidRPr="005B7E74">
        <w:rPr>
          <w:rFonts w:ascii="Sitka Banner" w:hAnsi="Sitka Banner"/>
          <w:i/>
          <w:sz w:val="22"/>
          <w:szCs w:val="22"/>
        </w:rPr>
        <w:t>firma elettronica</w:t>
      </w:r>
      <w:r w:rsidR="00C67520" w:rsidRPr="005B7E74">
        <w:rPr>
          <w:rFonts w:ascii="Sitka Banner" w:hAnsi="Sitka Banner"/>
          <w:sz w:val="22"/>
          <w:szCs w:val="22"/>
        </w:rPr>
        <w:t xml:space="preserve"> e </w:t>
      </w:r>
      <w:r w:rsidR="00C67520" w:rsidRPr="005B7E74">
        <w:rPr>
          <w:rFonts w:ascii="Sitka Banner" w:hAnsi="Sitka Banner"/>
          <w:i/>
          <w:sz w:val="22"/>
          <w:szCs w:val="22"/>
        </w:rPr>
        <w:t>firma digitale</w:t>
      </w:r>
      <w:r w:rsidR="00DF49D3" w:rsidRPr="005B7E74">
        <w:rPr>
          <w:rFonts w:ascii="Sitka Banner" w:hAnsi="Sitka Banner"/>
          <w:sz w:val="22"/>
          <w:szCs w:val="22"/>
          <w:vertAlign w:val="superscript"/>
        </w:rPr>
        <w:footnoteReference w:id="5"/>
      </w:r>
      <w:r w:rsidR="00C67520" w:rsidRPr="005B7E74">
        <w:rPr>
          <w:rFonts w:ascii="Sitka Banner" w:hAnsi="Sitka Banner"/>
          <w:sz w:val="22"/>
          <w:szCs w:val="22"/>
        </w:rPr>
        <w:t xml:space="preserve">, ritenendo la prima in grado di soddisfare il requisito della forma scritta allorché ne sia prescritta l’adozione </w:t>
      </w:r>
      <w:r w:rsidR="00C67520" w:rsidRPr="005B7E74">
        <w:rPr>
          <w:rFonts w:ascii="Sitka Banner" w:hAnsi="Sitka Banner"/>
          <w:i/>
          <w:iCs/>
          <w:sz w:val="22"/>
          <w:szCs w:val="22"/>
        </w:rPr>
        <w:t>ad substantiam.</w:t>
      </w:r>
    </w:p>
    <w:p w14:paraId="04E2A7DE" w14:textId="77777777" w:rsidR="00AD0070" w:rsidRPr="00C278B0" w:rsidRDefault="00AD0070" w:rsidP="00CD37A4">
      <w:pPr>
        <w:shd w:val="clear" w:color="auto" w:fill="FFFFFF"/>
        <w:spacing w:after="0" w:line="240" w:lineRule="auto"/>
        <w:ind w:firstLine="397"/>
        <w:jc w:val="both"/>
        <w:rPr>
          <w:rFonts w:ascii="Sitka Banner" w:hAnsi="Sitka Banner" w:cs="Times New Roman"/>
        </w:rPr>
      </w:pPr>
    </w:p>
    <w:p w14:paraId="24E4D3B1" w14:textId="38C4A86B" w:rsidR="00ED0A9C" w:rsidRPr="00C278B0" w:rsidRDefault="00452DB6" w:rsidP="00CD37A4">
      <w:pPr>
        <w:shd w:val="clear" w:color="auto" w:fill="FFFFFF"/>
        <w:spacing w:after="0" w:line="240" w:lineRule="auto"/>
        <w:ind w:firstLine="397"/>
        <w:jc w:val="both"/>
        <w:rPr>
          <w:rFonts w:ascii="Sitka Banner" w:hAnsi="Sitka Banner" w:cs="Times New Roman"/>
          <w:i/>
          <w:iCs/>
        </w:rPr>
      </w:pPr>
      <w:r w:rsidRPr="00C278B0">
        <w:rPr>
          <w:rFonts w:ascii="Sitka Banner" w:hAnsi="Sitka Banner" w:cs="Times New Roman"/>
          <w:b/>
          <w:bCs/>
        </w:rPr>
        <w:t>2.</w:t>
      </w:r>
      <w:r w:rsidR="00156F08" w:rsidRPr="00C278B0">
        <w:rPr>
          <w:rFonts w:ascii="Sitka Banner" w:hAnsi="Sitka Banner" w:cs="Times New Roman"/>
        </w:rPr>
        <w:t xml:space="preserve"> </w:t>
      </w:r>
      <w:r w:rsidR="00156F08" w:rsidRPr="00C278B0">
        <w:rPr>
          <w:rFonts w:ascii="Sitka Banner" w:hAnsi="Sitka Banner" w:cs="Times New Roman"/>
          <w:i/>
          <w:iCs/>
        </w:rPr>
        <w:t xml:space="preserve">Il </w:t>
      </w:r>
      <w:r w:rsidR="00510F5D" w:rsidRPr="00C278B0">
        <w:rPr>
          <w:rFonts w:ascii="Sitka Banner" w:hAnsi="Sitka Banner" w:cs="Times New Roman"/>
          <w:i/>
          <w:iCs/>
        </w:rPr>
        <w:t>quadro n</w:t>
      </w:r>
      <w:r w:rsidRPr="00C278B0">
        <w:rPr>
          <w:rFonts w:ascii="Sitka Banner" w:hAnsi="Sitka Banner" w:cs="Times New Roman"/>
          <w:i/>
          <w:iCs/>
        </w:rPr>
        <w:t>ormativ</w:t>
      </w:r>
      <w:r w:rsidR="00510F5D" w:rsidRPr="00C278B0">
        <w:rPr>
          <w:rFonts w:ascii="Sitka Banner" w:hAnsi="Sitka Banner" w:cs="Times New Roman"/>
          <w:i/>
          <w:iCs/>
        </w:rPr>
        <w:t>o</w:t>
      </w:r>
      <w:r w:rsidRPr="00C278B0">
        <w:rPr>
          <w:rFonts w:ascii="Sitka Banner" w:hAnsi="Sitka Banner" w:cs="Times New Roman"/>
          <w:i/>
          <w:iCs/>
        </w:rPr>
        <w:t xml:space="preserve"> in materia di firma elettronica</w:t>
      </w:r>
      <w:r w:rsidR="00E85CA8" w:rsidRPr="00C278B0">
        <w:rPr>
          <w:rFonts w:ascii="Sitka Banner" w:hAnsi="Sitka Banner" w:cs="Times New Roman"/>
          <w:i/>
          <w:iCs/>
        </w:rPr>
        <w:t>.</w:t>
      </w:r>
      <w:r w:rsidR="005879DE" w:rsidRPr="00C278B0">
        <w:rPr>
          <w:rFonts w:ascii="Sitka Banner" w:hAnsi="Sitka Banner" w:cs="Times New Roman"/>
          <w:i/>
          <w:iCs/>
        </w:rPr>
        <w:t xml:space="preserve"> - </w:t>
      </w:r>
      <w:r w:rsidR="009B1666" w:rsidRPr="00C278B0">
        <w:rPr>
          <w:rFonts w:ascii="Sitka Banner" w:hAnsi="Sitka Banner" w:cs="Times New Roman"/>
        </w:rPr>
        <w:t>Nel</w:t>
      </w:r>
      <w:r w:rsidR="00ED0A9C" w:rsidRPr="00C278B0">
        <w:rPr>
          <w:rFonts w:ascii="Sitka Banner" w:hAnsi="Sitka Banner" w:cs="Times New Roman"/>
        </w:rPr>
        <w:t xml:space="preserve"> nostro ordinamento </w:t>
      </w:r>
      <w:r w:rsidR="009B1666" w:rsidRPr="00C278B0">
        <w:rPr>
          <w:rFonts w:ascii="Sitka Banner" w:hAnsi="Sitka Banner" w:cs="Times New Roman"/>
        </w:rPr>
        <w:t>il</w:t>
      </w:r>
      <w:r w:rsidR="00ED0A9C" w:rsidRPr="00C278B0">
        <w:rPr>
          <w:rFonts w:ascii="Sitka Banner" w:hAnsi="Sitka Banner" w:cs="Times New Roman"/>
        </w:rPr>
        <w:t xml:space="preserve"> </w:t>
      </w:r>
      <w:r w:rsidR="00ED0A9C" w:rsidRPr="00C278B0">
        <w:rPr>
          <w:rFonts w:ascii="Sitka Banner" w:hAnsi="Sitka Banner" w:cs="Times New Roman"/>
          <w:i/>
          <w:iCs/>
        </w:rPr>
        <w:t xml:space="preserve">sottoscrivere </w:t>
      </w:r>
      <w:r w:rsidR="00ED0A9C" w:rsidRPr="00C278B0">
        <w:rPr>
          <w:rFonts w:ascii="Sitka Banner" w:hAnsi="Sitka Banner" w:cs="Times New Roman"/>
        </w:rPr>
        <w:t>elettronicamente</w:t>
      </w:r>
      <w:r w:rsidR="00B05283" w:rsidRPr="00C278B0">
        <w:rPr>
          <w:rFonts w:ascii="Sitka Banner" w:hAnsi="Sitka Banner" w:cs="Times New Roman"/>
        </w:rPr>
        <w:t>,</w:t>
      </w:r>
      <w:r w:rsidR="00ED0A9C" w:rsidRPr="00C278B0">
        <w:rPr>
          <w:rFonts w:ascii="Sitka Banner" w:hAnsi="Sitka Banner" w:cs="Times New Roman"/>
        </w:rPr>
        <w:t xml:space="preserve"> in modo vincolante</w:t>
      </w:r>
      <w:r w:rsidR="00B05283" w:rsidRPr="00C278B0">
        <w:rPr>
          <w:rFonts w:ascii="Sitka Banner" w:hAnsi="Sitka Banner" w:cs="Times New Roman"/>
        </w:rPr>
        <w:t>,</w:t>
      </w:r>
      <w:r w:rsidR="00ED0A9C" w:rsidRPr="00C278B0">
        <w:rPr>
          <w:rFonts w:ascii="Sitka Banner" w:hAnsi="Sitka Banner" w:cs="Times New Roman"/>
        </w:rPr>
        <w:t xml:space="preserve"> documenti predisposti in formato digitale </w:t>
      </w:r>
      <w:r w:rsidR="00236718" w:rsidRPr="00C278B0">
        <w:rPr>
          <w:rFonts w:ascii="Sitka Banner" w:hAnsi="Sitka Banner" w:cs="Times New Roman"/>
        </w:rPr>
        <w:t>risale</w:t>
      </w:r>
      <w:r w:rsidR="00ED0A9C" w:rsidRPr="00C278B0">
        <w:rPr>
          <w:rFonts w:ascii="Sitka Banner" w:hAnsi="Sitka Banner" w:cs="Times New Roman"/>
        </w:rPr>
        <w:t xml:space="preserve"> </w:t>
      </w:r>
      <w:r w:rsidR="00ED0A9C" w:rsidRPr="00C278B0">
        <w:rPr>
          <w:rFonts w:ascii="Sitka Banner" w:hAnsi="Sitka Banner" w:cs="Times New Roman"/>
          <w:i/>
          <w:iCs/>
        </w:rPr>
        <w:t>storicamente</w:t>
      </w:r>
      <w:r w:rsidR="00ED0A9C" w:rsidRPr="00C278B0">
        <w:rPr>
          <w:rFonts w:ascii="Sitka Banner" w:hAnsi="Sitka Banner" w:cs="Times New Roman"/>
        </w:rPr>
        <w:t xml:space="preserve"> al d.</w:t>
      </w:r>
      <w:r w:rsidR="00790E77" w:rsidRPr="00C278B0">
        <w:rPr>
          <w:rFonts w:ascii="Sitka Banner" w:hAnsi="Sitka Banner" w:cs="Times New Roman"/>
        </w:rPr>
        <w:t>p</w:t>
      </w:r>
      <w:r w:rsidR="00ED0A9C" w:rsidRPr="00C278B0">
        <w:rPr>
          <w:rFonts w:ascii="Sitka Banner" w:hAnsi="Sitka Banner" w:cs="Times New Roman"/>
        </w:rPr>
        <w:t>.</w:t>
      </w:r>
      <w:r w:rsidR="00790E77" w:rsidRPr="00C278B0">
        <w:rPr>
          <w:rFonts w:ascii="Sitka Banner" w:hAnsi="Sitka Banner" w:cs="Times New Roman"/>
        </w:rPr>
        <w:t>r</w:t>
      </w:r>
      <w:r w:rsidR="00ED0A9C" w:rsidRPr="00C278B0">
        <w:rPr>
          <w:rFonts w:ascii="Sitka Banner" w:hAnsi="Sitka Banner" w:cs="Times New Roman"/>
        </w:rPr>
        <w:t>. 10 novembre 1997 n. 513</w:t>
      </w:r>
      <w:r w:rsidR="00B05283" w:rsidRPr="00C278B0">
        <w:rPr>
          <w:rStyle w:val="Rimandonotaapidipagina"/>
          <w:rFonts w:ascii="Sitka Banner" w:hAnsi="Sitka Banner" w:cs="Times New Roman"/>
        </w:rPr>
        <w:footnoteReference w:id="6"/>
      </w:r>
      <w:r w:rsidR="00ED0A9C" w:rsidRPr="00C278B0">
        <w:rPr>
          <w:rFonts w:ascii="Sitka Banner" w:hAnsi="Sitka Banner" w:cs="Times New Roman"/>
        </w:rPr>
        <w:t xml:space="preserve"> che, nel dare seguito alla norma programmatoria contenuta nell’art. 15, comma 2, </w:t>
      </w:r>
      <w:r w:rsidR="00B53CCE" w:rsidRPr="00C278B0">
        <w:rPr>
          <w:rFonts w:ascii="Sitka Banner" w:hAnsi="Sitka Banner" w:cs="Times New Roman"/>
        </w:rPr>
        <w:t>l</w:t>
      </w:r>
      <w:r w:rsidR="00ED0A9C" w:rsidRPr="00C278B0">
        <w:rPr>
          <w:rFonts w:ascii="Sitka Banner" w:hAnsi="Sitka Banner" w:cs="Times New Roman"/>
        </w:rPr>
        <w:t>. 15 marzo 1997 n. 59, all</w:t>
      </w:r>
      <w:r w:rsidR="00142E08" w:rsidRPr="00C278B0">
        <w:rPr>
          <w:rFonts w:ascii="Sitka Banner" w:hAnsi="Sitka Banner" w:cs="Times New Roman"/>
        </w:rPr>
        <w:t>’</w:t>
      </w:r>
      <w:r w:rsidR="00ED0A9C" w:rsidRPr="00C278B0">
        <w:rPr>
          <w:rFonts w:ascii="Sitka Banner" w:hAnsi="Sitka Banner" w:cs="Times New Roman"/>
        </w:rPr>
        <w:t xml:space="preserve">art. 1, comma 1, lett. </w:t>
      </w:r>
      <w:r w:rsidR="00ED0A9C" w:rsidRPr="00C278B0">
        <w:rPr>
          <w:rFonts w:ascii="Sitka Banner" w:hAnsi="Sitka Banner" w:cs="Times New Roman"/>
          <w:i/>
          <w:iCs/>
        </w:rPr>
        <w:t>b)</w:t>
      </w:r>
      <w:r w:rsidR="00ED0A9C" w:rsidRPr="00C278B0">
        <w:rPr>
          <w:rFonts w:ascii="Sitka Banner" w:hAnsi="Sitka Banner" w:cs="Times New Roman"/>
        </w:rPr>
        <w:t xml:space="preserve"> definiva la firma digitale come </w:t>
      </w:r>
      <w:r w:rsidR="003072CD" w:rsidRPr="00C278B0">
        <w:rPr>
          <w:rFonts w:ascii="Sitka Banner" w:hAnsi="Sitka Banner"/>
        </w:rPr>
        <w:t>«</w:t>
      </w:r>
      <w:r w:rsidR="00ED0A9C" w:rsidRPr="00C278B0">
        <w:rPr>
          <w:rFonts w:ascii="Sitka Banner" w:hAnsi="Sitka Banner" w:cs="Times New Roman"/>
          <w:i/>
          <w:iCs/>
        </w:rPr>
        <w:t>il risultato della procedura informatica (validazione) basata su un sistema di chiavi asimmetriche a coppia, una pubblica e una privata, che consente al sottoscrittore tramite la chiave privata e al destinatario tramite la chiave pubblica, rispettivamente, di rendere manifesta e di verificare la provenienza e l'integrità di un documento informatico o di un insieme di documenti informatici</w:t>
      </w:r>
      <w:r w:rsidR="00697948" w:rsidRPr="00C278B0">
        <w:rPr>
          <w:rFonts w:ascii="Sitka Banner" w:hAnsi="Sitka Banner"/>
        </w:rPr>
        <w:t>»</w:t>
      </w:r>
      <w:r w:rsidR="00ED0A9C" w:rsidRPr="00C278B0">
        <w:rPr>
          <w:rFonts w:ascii="Sitka Banner" w:hAnsi="Sitka Banner" w:cs="Times New Roman"/>
        </w:rPr>
        <w:t xml:space="preserve">. La stessa normativa, agli artt. 10, comma 2 e 11, comma 1, si dava cura, rispettivamente, di puntualizzare che </w:t>
      </w:r>
      <w:r w:rsidR="003072CD" w:rsidRPr="00C278B0">
        <w:rPr>
          <w:rFonts w:ascii="Sitka Banner" w:hAnsi="Sitka Banner"/>
        </w:rPr>
        <w:t>«</w:t>
      </w:r>
      <w:r w:rsidR="00ED0A9C" w:rsidRPr="00C278B0">
        <w:rPr>
          <w:rFonts w:ascii="Sitka Banner" w:hAnsi="Sitka Banner" w:cs="Times New Roman"/>
          <w:i/>
          <w:iCs/>
        </w:rPr>
        <w:t>l’apposizione o l'associazione della firma digitale al documento informatico equivale alla sottoscrizione prevista per gli atti e documenti in forma scritta su supporto cartaceo</w:t>
      </w:r>
      <w:r w:rsidR="00A25298" w:rsidRPr="00C278B0">
        <w:rPr>
          <w:rFonts w:ascii="Sitka Banner" w:hAnsi="Sitka Banner"/>
        </w:rPr>
        <w:t xml:space="preserve">» </w:t>
      </w:r>
      <w:r w:rsidR="00ED0A9C" w:rsidRPr="00C278B0">
        <w:rPr>
          <w:rFonts w:ascii="Sitka Banner" w:hAnsi="Sitka Banner" w:cs="Times New Roman"/>
        </w:rPr>
        <w:t xml:space="preserve">ed </w:t>
      </w:r>
      <w:r w:rsidR="003072CD" w:rsidRPr="00C278B0">
        <w:rPr>
          <w:rFonts w:ascii="Sitka Banner" w:hAnsi="Sitka Banner"/>
        </w:rPr>
        <w:t>«</w:t>
      </w:r>
      <w:r w:rsidR="00ED0A9C" w:rsidRPr="00C278B0">
        <w:rPr>
          <w:rFonts w:ascii="Sitka Banner" w:hAnsi="Sitka Banner" w:cs="Times New Roman"/>
          <w:i/>
          <w:iCs/>
        </w:rPr>
        <w:t xml:space="preserve">i contratti stipulati con strumenti informatici o per via telematica mediante l’uso della firma digitale </w:t>
      </w:r>
      <w:r w:rsidR="00ED0A9C" w:rsidRPr="00C278B0">
        <w:rPr>
          <w:rFonts w:ascii="Sitka Banner" w:hAnsi="Sitka Banner" w:cs="Times New Roman"/>
          <w:i/>
          <w:iCs/>
        </w:rPr>
        <w:lastRenderedPageBreak/>
        <w:t>secondo le disposizioni del presente regolamento sono validi e rilevanti a tutti gli effetti di legge</w:t>
      </w:r>
      <w:r w:rsidR="00A25298" w:rsidRPr="00C278B0">
        <w:rPr>
          <w:rFonts w:ascii="Sitka Banner" w:hAnsi="Sitka Banner"/>
        </w:rPr>
        <w:t>»</w:t>
      </w:r>
      <w:r w:rsidR="00ED0A9C" w:rsidRPr="00C278B0">
        <w:rPr>
          <w:rFonts w:ascii="Sitka Banner" w:hAnsi="Sitka Banner" w:cs="Times New Roman"/>
        </w:rPr>
        <w:t xml:space="preserve">. </w:t>
      </w:r>
    </w:p>
    <w:p w14:paraId="7999E80B" w14:textId="72332D0B" w:rsidR="00ED0A9C" w:rsidRPr="00C278B0" w:rsidRDefault="00ED0A9C" w:rsidP="00CD37A4">
      <w:pPr>
        <w:shd w:val="clear" w:color="auto" w:fill="FFFFFF"/>
        <w:spacing w:after="0" w:line="240" w:lineRule="auto"/>
        <w:ind w:firstLine="397"/>
        <w:jc w:val="both"/>
        <w:outlineLvl w:val="0"/>
        <w:rPr>
          <w:rFonts w:ascii="Sitka Banner" w:hAnsi="Sitka Banner" w:cs="Times New Roman"/>
        </w:rPr>
      </w:pPr>
      <w:r w:rsidRPr="00C278B0">
        <w:rPr>
          <w:rFonts w:ascii="Sitka Banner" w:hAnsi="Sitka Banner" w:cs="Times New Roman"/>
        </w:rPr>
        <w:t xml:space="preserve">Queste disposizioni </w:t>
      </w:r>
      <w:r w:rsidR="003C2F65" w:rsidRPr="00C278B0">
        <w:rPr>
          <w:rFonts w:ascii="Sitka Banner" w:hAnsi="Sitka Banner" w:cs="Times New Roman"/>
        </w:rPr>
        <w:t>sono transitate,</w:t>
      </w:r>
      <w:r w:rsidRPr="00C278B0">
        <w:rPr>
          <w:rFonts w:ascii="Sitka Banner" w:hAnsi="Sitka Banner" w:cs="Times New Roman"/>
        </w:rPr>
        <w:t xml:space="preserve"> successivamente</w:t>
      </w:r>
      <w:r w:rsidR="003C2F65" w:rsidRPr="00C278B0">
        <w:rPr>
          <w:rFonts w:ascii="Sitka Banner" w:hAnsi="Sitka Banner" w:cs="Times New Roman"/>
        </w:rPr>
        <w:t>,</w:t>
      </w:r>
      <w:r w:rsidRPr="00C278B0">
        <w:rPr>
          <w:rFonts w:ascii="Sitka Banner" w:hAnsi="Sitka Banner" w:cs="Times New Roman"/>
        </w:rPr>
        <w:t xml:space="preserve"> nel d.</w:t>
      </w:r>
      <w:r w:rsidR="00790E77" w:rsidRPr="00C278B0">
        <w:rPr>
          <w:rFonts w:ascii="Sitka Banner" w:hAnsi="Sitka Banner" w:cs="Times New Roman"/>
        </w:rPr>
        <w:t>p.r</w:t>
      </w:r>
      <w:r w:rsidRPr="00C278B0">
        <w:rPr>
          <w:rFonts w:ascii="Sitka Banner" w:hAnsi="Sitka Banner" w:cs="Times New Roman"/>
        </w:rPr>
        <w:t>. 445/2000</w:t>
      </w:r>
      <w:r w:rsidR="00AB1026" w:rsidRPr="00C278B0">
        <w:rPr>
          <w:rFonts w:ascii="Sitka Banner" w:hAnsi="Sitka Banner" w:cs="Times New Roman"/>
        </w:rPr>
        <w:t>,</w:t>
      </w:r>
      <w:r w:rsidR="00B05283" w:rsidRPr="00C278B0">
        <w:rPr>
          <w:rStyle w:val="Rimandonotaapidipagina"/>
          <w:rFonts w:ascii="Sitka Banner" w:hAnsi="Sitka Banner" w:cs="Times New Roman"/>
        </w:rPr>
        <w:footnoteReference w:id="7"/>
      </w:r>
      <w:r w:rsidRPr="00C278B0">
        <w:rPr>
          <w:rFonts w:ascii="Sitka Banner" w:hAnsi="Sitka Banner" w:cs="Times New Roman"/>
        </w:rPr>
        <w:t xml:space="preserve"> il cui art. 10, comma 1, da un lato ribadiva il concetto che </w:t>
      </w:r>
      <w:r w:rsidR="003072CD" w:rsidRPr="00C278B0">
        <w:rPr>
          <w:rFonts w:ascii="Sitka Banner" w:hAnsi="Sitka Banner"/>
        </w:rPr>
        <w:t>«</w:t>
      </w:r>
      <w:r w:rsidRPr="00C278B0">
        <w:rPr>
          <w:rFonts w:ascii="Sitka Banner" w:hAnsi="Sitka Banner" w:cs="Times New Roman"/>
          <w:i/>
          <w:iCs/>
        </w:rPr>
        <w:t>il documento informatico sottoscritto con firma digitale soddisfa il requisito legale della forma scritta</w:t>
      </w:r>
      <w:r w:rsidR="00A25298" w:rsidRPr="00C278B0">
        <w:rPr>
          <w:rFonts w:ascii="Sitka Banner" w:hAnsi="Sitka Banner"/>
        </w:rPr>
        <w:t>»</w:t>
      </w:r>
      <w:r w:rsidR="00B131AE" w:rsidRPr="00C278B0">
        <w:rPr>
          <w:rFonts w:ascii="Sitka Banner" w:hAnsi="Sitka Banner" w:cs="Times New Roman"/>
        </w:rPr>
        <w:t>,</w:t>
      </w:r>
      <w:r w:rsidRPr="00C278B0">
        <w:rPr>
          <w:rFonts w:ascii="Sitka Banner" w:hAnsi="Sitka Banner" w:cs="Times New Roman"/>
        </w:rPr>
        <w:t xml:space="preserve"> dall’altro stabiliva che il documento così sottoscritto </w:t>
      </w:r>
      <w:r w:rsidR="009F36CD" w:rsidRPr="00C278B0">
        <w:rPr>
          <w:rFonts w:ascii="Sitka Banner" w:hAnsi="Sitka Banner"/>
        </w:rPr>
        <w:t>«</w:t>
      </w:r>
      <w:r w:rsidRPr="00C278B0">
        <w:rPr>
          <w:rFonts w:ascii="Sitka Banner" w:hAnsi="Sitka Banner" w:cs="Times New Roman"/>
          <w:i/>
          <w:iCs/>
        </w:rPr>
        <w:t>ha efficacia probatoria ai sensi dell'articolo 2712 del codice civile</w:t>
      </w:r>
      <w:r w:rsidR="00A25298" w:rsidRPr="00C278B0">
        <w:rPr>
          <w:rFonts w:ascii="Sitka Banner" w:hAnsi="Sitka Banner"/>
        </w:rPr>
        <w:t>»</w:t>
      </w:r>
      <w:r w:rsidRPr="00C278B0">
        <w:rPr>
          <w:rFonts w:ascii="Sitka Banner" w:hAnsi="Sitka Banner" w:cs="Times New Roman"/>
        </w:rPr>
        <w:t>.</w:t>
      </w:r>
    </w:p>
    <w:p w14:paraId="2067D76C" w14:textId="704600A6" w:rsidR="00ED0A9C" w:rsidRPr="00C278B0" w:rsidRDefault="00ED0A9C" w:rsidP="00CD37A4">
      <w:pPr>
        <w:shd w:val="clear" w:color="auto" w:fill="FFFFFF"/>
        <w:spacing w:after="0" w:line="240" w:lineRule="auto"/>
        <w:ind w:firstLine="397"/>
        <w:jc w:val="both"/>
        <w:outlineLvl w:val="0"/>
        <w:rPr>
          <w:rFonts w:ascii="Sitka Banner" w:hAnsi="Sitka Banner" w:cs="Times New Roman"/>
        </w:rPr>
      </w:pPr>
      <w:r w:rsidRPr="00C278B0">
        <w:rPr>
          <w:rFonts w:ascii="Sitka Banner" w:hAnsi="Sitka Banner" w:cs="Times New Roman"/>
        </w:rPr>
        <w:t>Un significativo cambio di passo si realizzava in coincidenza con l’attuazione</w:t>
      </w:r>
      <w:r w:rsidR="00AB1026" w:rsidRPr="00C278B0">
        <w:rPr>
          <w:rFonts w:ascii="Sitka Banner" w:hAnsi="Sitka Banner" w:cs="Times New Roman"/>
        </w:rPr>
        <w:t>.</w:t>
      </w:r>
      <w:r w:rsidRPr="00C278B0">
        <w:rPr>
          <w:rFonts w:ascii="Sitka Banner" w:hAnsi="Sitka Banner" w:cs="Times New Roman"/>
        </w:rPr>
        <w:t xml:space="preserve"> nell’ordinamento interno</w:t>
      </w:r>
      <w:r w:rsidR="00AB1026" w:rsidRPr="00C278B0">
        <w:rPr>
          <w:rFonts w:ascii="Sitka Banner" w:hAnsi="Sitka Banner" w:cs="Times New Roman"/>
        </w:rPr>
        <w:t>,</w:t>
      </w:r>
      <w:r w:rsidRPr="00C278B0">
        <w:rPr>
          <w:rFonts w:ascii="Sitka Banner" w:hAnsi="Sitka Banner" w:cs="Times New Roman"/>
        </w:rPr>
        <w:t xml:space="preserve"> della </w:t>
      </w:r>
      <w:r w:rsidR="00B05283" w:rsidRPr="00C278B0">
        <w:rPr>
          <w:rFonts w:ascii="Sitka Banner" w:hAnsi="Sitka Banner" w:cs="Times New Roman"/>
        </w:rPr>
        <w:t>d</w:t>
      </w:r>
      <w:r w:rsidRPr="00C278B0">
        <w:rPr>
          <w:rFonts w:ascii="Sitka Banner" w:hAnsi="Sitka Banner" w:cs="Times New Roman"/>
        </w:rPr>
        <w:t>ir. CEE 1999/93/CE</w:t>
      </w:r>
      <w:r w:rsidR="00563857" w:rsidRPr="00C278B0">
        <w:rPr>
          <w:rStyle w:val="Rimandonotaapidipagina"/>
          <w:rFonts w:ascii="Sitka Banner" w:hAnsi="Sitka Banner" w:cs="Times New Roman"/>
        </w:rPr>
        <w:footnoteReference w:id="8"/>
      </w:r>
      <w:r w:rsidR="000529CD" w:rsidRPr="00C278B0">
        <w:rPr>
          <w:rFonts w:ascii="Sitka Banner" w:hAnsi="Sitka Banner" w:cs="Times New Roman"/>
        </w:rPr>
        <w:t>,</w:t>
      </w:r>
      <w:r w:rsidRPr="00C278B0">
        <w:rPr>
          <w:rFonts w:ascii="Sitka Banner" w:hAnsi="Sitka Banner" w:cs="Times New Roman"/>
        </w:rPr>
        <w:t xml:space="preserve"> relativa ad un quadro comunitario per le firme elettroniche e contenente, tra l’altro, la previsione di una firma elettronica avanzata basata su un certificato qualificato e creata mediante un dispositivo per la creazione di una firma sicura, provvista di efficacia legale rispetto ai dati in forma elettronica corrispondente a quella della firma autografa rispetto ai dati cartacei. A differenza della disciplina italiana la norma europea, in osservanza del principio di “</w:t>
      </w:r>
      <w:r w:rsidRPr="00C278B0">
        <w:rPr>
          <w:rFonts w:ascii="Sitka Banner" w:hAnsi="Sitka Banner" w:cs="Times New Roman"/>
          <w:i/>
          <w:iCs/>
        </w:rPr>
        <w:t>neutralità tecnologica</w:t>
      </w:r>
      <w:r w:rsidRPr="00C278B0">
        <w:rPr>
          <w:rFonts w:ascii="Sitka Banner" w:hAnsi="Sitka Banner" w:cs="Times New Roman"/>
        </w:rPr>
        <w:t>”, non individuava un’unica soluzione di firma, così come aveva fatto il nostro legislatore riconoscendo validità alle sole firme basate su tecnologia a chiave asimmetrica, ma introduceva una gradazione di strumenti, lasciando poi ai singoli Stati membri il compito di individuare, in sede di recepimento della direttiva, la diversa valenza probatoria di ognuno di essi.</w:t>
      </w:r>
    </w:p>
    <w:p w14:paraId="4AC01397" w14:textId="6F721E94" w:rsidR="00ED0A9C" w:rsidRPr="00C278B0" w:rsidRDefault="00ED0A9C" w:rsidP="00CD37A4">
      <w:pPr>
        <w:shd w:val="clear" w:color="auto" w:fill="FFFFFF"/>
        <w:spacing w:after="0" w:line="240" w:lineRule="auto"/>
        <w:ind w:firstLine="397"/>
        <w:jc w:val="both"/>
        <w:outlineLvl w:val="0"/>
        <w:rPr>
          <w:rFonts w:ascii="Sitka Banner" w:hAnsi="Sitka Banner" w:cs="Times New Roman"/>
        </w:rPr>
      </w:pPr>
      <w:r w:rsidRPr="00C278B0">
        <w:rPr>
          <w:rFonts w:ascii="Sitka Banner" w:hAnsi="Sitka Banner" w:cs="Times New Roman"/>
        </w:rPr>
        <w:t xml:space="preserve">Nel dare seguito all’impulso comunitario il legislatore nazionale con il </w:t>
      </w:r>
      <w:r w:rsidR="00790E77" w:rsidRPr="00C278B0">
        <w:rPr>
          <w:rFonts w:ascii="Sitka Banner" w:hAnsi="Sitka Banner" w:cs="Times New Roman"/>
        </w:rPr>
        <w:t>d</w:t>
      </w:r>
      <w:r w:rsidRPr="00C278B0">
        <w:rPr>
          <w:rFonts w:ascii="Sitka Banner" w:hAnsi="Sitka Banner" w:cs="Times New Roman"/>
        </w:rPr>
        <w:t>.lgs. 10/2002</w:t>
      </w:r>
      <w:r w:rsidR="000529CD" w:rsidRPr="00C278B0">
        <w:rPr>
          <w:rStyle w:val="Rimandonotaapidipagina"/>
          <w:rFonts w:ascii="Sitka Banner" w:hAnsi="Sitka Banner" w:cs="Times New Roman"/>
        </w:rPr>
        <w:footnoteReference w:id="9"/>
      </w:r>
      <w:r w:rsidRPr="00C278B0">
        <w:rPr>
          <w:rFonts w:ascii="Sitka Banner" w:hAnsi="Sitka Banner" w:cs="Times New Roman"/>
        </w:rPr>
        <w:t xml:space="preserve"> procedeva a riordinare il quadro delle sottoscrizioni elettroniche e a differenziarne l’efficacia probatoria, secondo una scala di crescente intensità, in rapporto allo strumento tecnico utilizzato. Novellando</w:t>
      </w:r>
      <w:r w:rsidR="00142E08" w:rsidRPr="00C278B0">
        <w:rPr>
          <w:rFonts w:ascii="Sitka Banner" w:hAnsi="Sitka Banner" w:cs="Times New Roman"/>
        </w:rPr>
        <w:t xml:space="preserve">, </w:t>
      </w:r>
      <w:r w:rsidRPr="00C278B0">
        <w:rPr>
          <w:rFonts w:ascii="Sitka Banner" w:hAnsi="Sitka Banner" w:cs="Times New Roman"/>
        </w:rPr>
        <w:t>perciò</w:t>
      </w:r>
      <w:r w:rsidR="00142E08" w:rsidRPr="00C278B0">
        <w:rPr>
          <w:rFonts w:ascii="Sitka Banner" w:hAnsi="Sitka Banner" w:cs="Times New Roman"/>
        </w:rPr>
        <w:t>,</w:t>
      </w:r>
      <w:r w:rsidRPr="00C278B0">
        <w:rPr>
          <w:rFonts w:ascii="Sitka Banner" w:hAnsi="Sitka Banner" w:cs="Times New Roman"/>
        </w:rPr>
        <w:t xml:space="preserve"> l’art. 10 d.</w:t>
      </w:r>
      <w:r w:rsidR="00790E77" w:rsidRPr="00C278B0">
        <w:rPr>
          <w:rFonts w:ascii="Sitka Banner" w:hAnsi="Sitka Banner" w:cs="Times New Roman"/>
        </w:rPr>
        <w:t>p</w:t>
      </w:r>
      <w:r w:rsidRPr="00C278B0">
        <w:rPr>
          <w:rFonts w:ascii="Sitka Banner" w:hAnsi="Sitka Banner" w:cs="Times New Roman"/>
        </w:rPr>
        <w:t>.</w:t>
      </w:r>
      <w:r w:rsidR="00790E77" w:rsidRPr="00C278B0">
        <w:rPr>
          <w:rFonts w:ascii="Sitka Banner" w:hAnsi="Sitka Banner" w:cs="Times New Roman"/>
        </w:rPr>
        <w:t>r</w:t>
      </w:r>
      <w:r w:rsidRPr="00C278B0">
        <w:rPr>
          <w:rFonts w:ascii="Sitka Banner" w:hAnsi="Sitka Banner" w:cs="Times New Roman"/>
        </w:rPr>
        <w:t>. 445/2000, con l</w:t>
      </w:r>
      <w:r w:rsidR="00142E08" w:rsidRPr="00C278B0">
        <w:rPr>
          <w:rFonts w:ascii="Sitka Banner" w:hAnsi="Sitka Banner" w:cs="Times New Roman"/>
        </w:rPr>
        <w:t>’</w:t>
      </w:r>
      <w:r w:rsidRPr="00C278B0">
        <w:rPr>
          <w:rFonts w:ascii="Sitka Banner" w:hAnsi="Sitka Banner" w:cs="Times New Roman"/>
        </w:rPr>
        <w:t xml:space="preserve">art. 6 d.lgs. 10/2002 trovava così previsione: </w:t>
      </w:r>
      <w:r w:rsidRPr="00C278B0">
        <w:rPr>
          <w:rFonts w:ascii="Sitka Banner" w:hAnsi="Sitka Banner" w:cs="Times New Roman"/>
          <w:i/>
          <w:iCs/>
        </w:rPr>
        <w:t>a</w:t>
      </w:r>
      <w:r w:rsidRPr="00C278B0">
        <w:rPr>
          <w:rFonts w:ascii="Sitka Banner" w:hAnsi="Sitka Banner" w:cs="Times New Roman"/>
        </w:rPr>
        <w:t>) che il documento informatico privo di sottoscrizione ha l</w:t>
      </w:r>
      <w:r w:rsidR="00275012" w:rsidRPr="00C278B0">
        <w:rPr>
          <w:rFonts w:ascii="Sitka Banner" w:hAnsi="Sitka Banner" w:cs="Times New Roman"/>
        </w:rPr>
        <w:t>’</w:t>
      </w:r>
      <w:r w:rsidRPr="00C278B0">
        <w:rPr>
          <w:rFonts w:ascii="Sitka Banner" w:hAnsi="Sitka Banner" w:cs="Times New Roman"/>
        </w:rPr>
        <w:t>efficacia probatoria dell</w:t>
      </w:r>
      <w:r w:rsidR="00275012" w:rsidRPr="00C278B0">
        <w:rPr>
          <w:rFonts w:ascii="Sitka Banner" w:hAnsi="Sitka Banner" w:cs="Times New Roman"/>
        </w:rPr>
        <w:t>’</w:t>
      </w:r>
      <w:r w:rsidRPr="00C278B0">
        <w:rPr>
          <w:rFonts w:ascii="Sitka Banner" w:hAnsi="Sitka Banner" w:cs="Times New Roman"/>
        </w:rPr>
        <w:t xml:space="preserve">art. 2712 (art. 10, comma 1); </w:t>
      </w:r>
      <w:r w:rsidRPr="00C278B0">
        <w:rPr>
          <w:rFonts w:ascii="Sitka Banner" w:hAnsi="Sitka Banner" w:cs="Times New Roman"/>
          <w:i/>
          <w:iCs/>
        </w:rPr>
        <w:t>b</w:t>
      </w:r>
      <w:r w:rsidRPr="00C278B0">
        <w:rPr>
          <w:rFonts w:ascii="Sitka Banner" w:hAnsi="Sitka Banner" w:cs="Times New Roman"/>
        </w:rPr>
        <w:t xml:space="preserve">) che il documento informatico sottoscritto con firma elettronica, soddisfa il requisito legale della forma scritta ed esso è sul piano probatorio liberamente valutabile, tenuto conto delle sue caratteristiche oggettive di qualità e sicurezza (art. 10, comma 2); </w:t>
      </w:r>
      <w:r w:rsidRPr="00C278B0">
        <w:rPr>
          <w:rFonts w:ascii="Sitka Banner" w:hAnsi="Sitka Banner" w:cs="Times New Roman"/>
          <w:i/>
          <w:iCs/>
        </w:rPr>
        <w:t>c)</w:t>
      </w:r>
      <w:r w:rsidRPr="00C278B0">
        <w:rPr>
          <w:rFonts w:ascii="Sitka Banner" w:hAnsi="Sitka Banner" w:cs="Times New Roman"/>
        </w:rPr>
        <w:t xml:space="preserve"> che il documento informatico sottoscritto con firma digitale o con un altro tipo di firma elettronica avanzata, se la firma è basata </w:t>
      </w:r>
      <w:r w:rsidRPr="00C278B0">
        <w:rPr>
          <w:rFonts w:ascii="Sitka Banner" w:hAnsi="Sitka Banner" w:cs="Times New Roman"/>
        </w:rPr>
        <w:lastRenderedPageBreak/>
        <w:t xml:space="preserve">su di un certificato qualificato ed è generata mediante un dispositivo per la creazione di una firma sicura, fa inoltre piena prova, fino a querela di falso, della provenienza delle dichiarazioni da chi l'ha sottoscritto (art. 10, comma 3). </w:t>
      </w:r>
    </w:p>
    <w:p w14:paraId="45BC5B07" w14:textId="5ACED5F2" w:rsidR="00ED0A9C" w:rsidRPr="00C278B0" w:rsidRDefault="00ED0A9C" w:rsidP="00CD37A4">
      <w:pPr>
        <w:shd w:val="clear" w:color="auto" w:fill="FFFFFF"/>
        <w:spacing w:after="0" w:line="240" w:lineRule="auto"/>
        <w:ind w:firstLine="397"/>
        <w:jc w:val="both"/>
        <w:outlineLvl w:val="0"/>
        <w:rPr>
          <w:rFonts w:ascii="Sitka Banner" w:hAnsi="Sitka Banner" w:cs="Times New Roman"/>
        </w:rPr>
      </w:pPr>
      <w:r w:rsidRPr="00C278B0">
        <w:rPr>
          <w:rFonts w:ascii="Sitka Banner" w:hAnsi="Sitka Banner" w:cs="Times New Roman"/>
        </w:rPr>
        <w:t>In sintesi</w:t>
      </w:r>
      <w:r w:rsidR="00AB1026" w:rsidRPr="00C278B0">
        <w:rPr>
          <w:rFonts w:ascii="Sitka Banner" w:hAnsi="Sitka Banner" w:cs="Times New Roman"/>
        </w:rPr>
        <w:t xml:space="preserve">, </w:t>
      </w:r>
      <w:r w:rsidRPr="00C278B0">
        <w:rPr>
          <w:rFonts w:ascii="Sitka Banner" w:hAnsi="Sitka Banner" w:cs="Times New Roman"/>
        </w:rPr>
        <w:t xml:space="preserve">con la novella del 2002 si è codificata la distinzione tra firma elettronica </w:t>
      </w:r>
      <w:r w:rsidR="00AB1026" w:rsidRPr="00C278B0">
        <w:rPr>
          <w:rFonts w:ascii="Sitka Banner" w:hAnsi="Sitka Banner" w:cs="Times New Roman"/>
        </w:rPr>
        <w:t>(</w:t>
      </w:r>
      <w:r w:rsidRPr="00C278B0">
        <w:rPr>
          <w:rFonts w:ascii="Sitka Banner" w:hAnsi="Sitka Banner" w:cs="Times New Roman"/>
        </w:rPr>
        <w:t>o firma digitale leggera</w:t>
      </w:r>
      <w:r w:rsidR="00AB1026" w:rsidRPr="00C278B0">
        <w:rPr>
          <w:rFonts w:ascii="Sitka Banner" w:hAnsi="Sitka Banner" w:cs="Times New Roman"/>
        </w:rPr>
        <w:t>)</w:t>
      </w:r>
      <w:r w:rsidRPr="00C278B0">
        <w:rPr>
          <w:rFonts w:ascii="Sitka Banner" w:hAnsi="Sitka Banner" w:cs="Times New Roman"/>
        </w:rPr>
        <w:t xml:space="preserve">, vale a dire </w:t>
      </w:r>
      <w:r w:rsidR="003072CD" w:rsidRPr="00C278B0">
        <w:rPr>
          <w:rFonts w:ascii="Sitka Banner" w:hAnsi="Sitka Banner"/>
        </w:rPr>
        <w:t>«</w:t>
      </w:r>
      <w:r w:rsidRPr="00C278B0">
        <w:rPr>
          <w:rFonts w:ascii="Sitka Banner" w:hAnsi="Sitka Banner" w:cs="Times New Roman"/>
          <w:i/>
          <w:iCs/>
        </w:rPr>
        <w:t>l</w:t>
      </w:r>
      <w:r w:rsidR="003D30AD" w:rsidRPr="00C278B0">
        <w:rPr>
          <w:rFonts w:ascii="Sitka Banner" w:hAnsi="Sitka Banner" w:cs="Times New Roman"/>
          <w:i/>
          <w:iCs/>
        </w:rPr>
        <w:t>’</w:t>
      </w:r>
      <w:r w:rsidRPr="00C278B0">
        <w:rPr>
          <w:rFonts w:ascii="Sitka Banner" w:hAnsi="Sitka Banner" w:cs="Times New Roman"/>
          <w:i/>
          <w:iCs/>
        </w:rPr>
        <w:t>insieme de</w:t>
      </w:r>
      <w:r w:rsidR="00943D92" w:rsidRPr="00C278B0">
        <w:rPr>
          <w:rFonts w:ascii="Sitka Banner" w:hAnsi="Sitka Banner" w:cs="Times New Roman"/>
          <w:i/>
          <w:iCs/>
        </w:rPr>
        <w:t>i</w:t>
      </w:r>
      <w:r w:rsidRPr="00C278B0">
        <w:rPr>
          <w:rFonts w:ascii="Sitka Banner" w:hAnsi="Sitka Banner" w:cs="Times New Roman"/>
          <w:i/>
          <w:iCs/>
        </w:rPr>
        <w:t xml:space="preserve"> dati in forma elettronica, allegati oppure connessi tramite associazione logica ad altri dati elettronici, utilizzati come metodo di autenticazione inform</w:t>
      </w:r>
      <w:r w:rsidRPr="00C278B0">
        <w:rPr>
          <w:rFonts w:ascii="Sitka Banner" w:hAnsi="Sitka Banner" w:cs="Times New Roman"/>
        </w:rPr>
        <w:t>atica</w:t>
      </w:r>
      <w:r w:rsidR="00A25298" w:rsidRPr="00C278B0">
        <w:rPr>
          <w:rFonts w:ascii="Sitka Banner" w:hAnsi="Sitka Banner"/>
        </w:rPr>
        <w:t>»</w:t>
      </w:r>
      <w:r w:rsidRPr="00C278B0">
        <w:rPr>
          <w:rFonts w:ascii="Sitka Banner" w:hAnsi="Sitka Banner" w:cs="Times New Roman"/>
        </w:rPr>
        <w:t xml:space="preserve"> (art. 1, comma, lett. </w:t>
      </w:r>
      <w:r w:rsidRPr="00C278B0">
        <w:rPr>
          <w:rFonts w:ascii="Sitka Banner" w:hAnsi="Sitka Banner" w:cs="Times New Roman"/>
          <w:i/>
          <w:iCs/>
        </w:rPr>
        <w:t>c)</w:t>
      </w:r>
      <w:r w:rsidRPr="00C278B0">
        <w:rPr>
          <w:rFonts w:ascii="Sitka Banner" w:hAnsi="Sitka Banner" w:cs="Times New Roman"/>
        </w:rPr>
        <w:t>, d.</w:t>
      </w:r>
      <w:r w:rsidR="00790E77" w:rsidRPr="00C278B0">
        <w:rPr>
          <w:rFonts w:ascii="Sitka Banner" w:hAnsi="Sitka Banner" w:cs="Times New Roman"/>
        </w:rPr>
        <w:t>p</w:t>
      </w:r>
      <w:r w:rsidRPr="00C278B0">
        <w:rPr>
          <w:rFonts w:ascii="Sitka Banner" w:hAnsi="Sitka Banner" w:cs="Times New Roman"/>
        </w:rPr>
        <w:t>.</w:t>
      </w:r>
      <w:r w:rsidR="00790E77" w:rsidRPr="00C278B0">
        <w:rPr>
          <w:rFonts w:ascii="Sitka Banner" w:hAnsi="Sitka Banner" w:cs="Times New Roman"/>
        </w:rPr>
        <w:t>r</w:t>
      </w:r>
      <w:r w:rsidRPr="00C278B0">
        <w:rPr>
          <w:rFonts w:ascii="Sitka Banner" w:hAnsi="Sitka Banner" w:cs="Times New Roman"/>
        </w:rPr>
        <w:t xml:space="preserve">. 445/2000), e firma digitale </w:t>
      </w:r>
      <w:r w:rsidR="00AB1026" w:rsidRPr="00C278B0">
        <w:rPr>
          <w:rFonts w:ascii="Sitka Banner" w:hAnsi="Sitka Banner" w:cs="Times New Roman"/>
        </w:rPr>
        <w:t>(</w:t>
      </w:r>
      <w:r w:rsidRPr="00C278B0">
        <w:rPr>
          <w:rFonts w:ascii="Sitka Banner" w:hAnsi="Sitka Banner" w:cs="Times New Roman"/>
        </w:rPr>
        <w:t>avanzata o pesante</w:t>
      </w:r>
      <w:r w:rsidR="00AB1026" w:rsidRPr="00C278B0">
        <w:rPr>
          <w:rFonts w:ascii="Sitka Banner" w:hAnsi="Sitka Banner" w:cs="Times New Roman"/>
        </w:rPr>
        <w:t>)</w:t>
      </w:r>
      <w:r w:rsidRPr="00C278B0">
        <w:rPr>
          <w:rFonts w:ascii="Sitka Banner" w:hAnsi="Sitka Banner" w:cs="Times New Roman"/>
        </w:rPr>
        <w:t xml:space="preserve">, vale a dire </w:t>
      </w:r>
      <w:r w:rsidR="003072CD" w:rsidRPr="00C278B0">
        <w:rPr>
          <w:rFonts w:ascii="Sitka Banner" w:hAnsi="Sitka Banner"/>
        </w:rPr>
        <w:t>«</w:t>
      </w:r>
      <w:r w:rsidRPr="00C278B0">
        <w:rPr>
          <w:rFonts w:ascii="Sitka Banner" w:hAnsi="Sitka Banner" w:cs="Times New Roman"/>
          <w:i/>
          <w:iCs/>
        </w:rPr>
        <w:t>la firma elettronica ottenuta attraverso una procedura informatica che garantisce la connessione univoca al firmatario e la sua univoca identificazione, creata con mezzi sui quali il firmatario può conservare un controllo esclusivo e collegata ai dati ai quali si riferisce in modo da consentire di rilevare se i dati stessi siano stati successivamente modific</w:t>
      </w:r>
      <w:r w:rsidRPr="00C278B0">
        <w:rPr>
          <w:rFonts w:ascii="Sitka Banner" w:hAnsi="Sitka Banner" w:cs="Times New Roman"/>
        </w:rPr>
        <w:t>ati</w:t>
      </w:r>
      <w:r w:rsidR="00A25298" w:rsidRPr="00C278B0">
        <w:rPr>
          <w:rFonts w:ascii="Sitka Banner" w:hAnsi="Sitka Banner"/>
        </w:rPr>
        <w:t>»</w:t>
      </w:r>
      <w:r w:rsidRPr="00C278B0">
        <w:rPr>
          <w:rFonts w:ascii="Sitka Banner" w:hAnsi="Sitka Banner" w:cs="Times New Roman"/>
        </w:rPr>
        <w:t xml:space="preserve"> (art. 1, comma 1, lett. </w:t>
      </w:r>
      <w:r w:rsidRPr="00C278B0">
        <w:rPr>
          <w:rFonts w:ascii="Sitka Banner" w:hAnsi="Sitka Banner" w:cs="Times New Roman"/>
          <w:i/>
          <w:iCs/>
        </w:rPr>
        <w:t>d</w:t>
      </w:r>
      <w:r w:rsidRPr="00C278B0">
        <w:rPr>
          <w:rFonts w:ascii="Sitka Banner" w:hAnsi="Sitka Banner" w:cs="Times New Roman"/>
        </w:rPr>
        <w:t>), d.</w:t>
      </w:r>
      <w:r w:rsidR="00997C5F" w:rsidRPr="00C278B0">
        <w:rPr>
          <w:rFonts w:ascii="Sitka Banner" w:hAnsi="Sitka Banner" w:cs="Times New Roman"/>
        </w:rPr>
        <w:t>p</w:t>
      </w:r>
      <w:r w:rsidRPr="00C278B0">
        <w:rPr>
          <w:rFonts w:ascii="Sitka Banner" w:hAnsi="Sitka Banner" w:cs="Times New Roman"/>
        </w:rPr>
        <w:t>.</w:t>
      </w:r>
      <w:r w:rsidR="00997C5F" w:rsidRPr="00C278B0">
        <w:rPr>
          <w:rFonts w:ascii="Sitka Banner" w:hAnsi="Sitka Banner" w:cs="Times New Roman"/>
        </w:rPr>
        <w:t>r</w:t>
      </w:r>
      <w:r w:rsidRPr="00C278B0">
        <w:rPr>
          <w:rFonts w:ascii="Sitka Banner" w:hAnsi="Sitka Banner" w:cs="Times New Roman"/>
        </w:rPr>
        <w:t xml:space="preserve">. 445/2000). Distinzione questa che nel risultare </w:t>
      </w:r>
      <w:r w:rsidRPr="00C278B0">
        <w:rPr>
          <w:rFonts w:ascii="Sitka Banner" w:hAnsi="Sitka Banner" w:cs="Times New Roman"/>
          <w:i/>
          <w:iCs/>
        </w:rPr>
        <w:t>ignota</w:t>
      </w:r>
      <w:r w:rsidR="00AB1026" w:rsidRPr="00C278B0">
        <w:rPr>
          <w:rFonts w:ascii="Sitka Banner" w:hAnsi="Sitka Banner" w:cs="Times New Roman"/>
        </w:rPr>
        <w:t xml:space="preserve"> </w:t>
      </w:r>
      <w:r w:rsidRPr="00C278B0">
        <w:rPr>
          <w:rFonts w:ascii="Sitka Banner" w:hAnsi="Sitka Banner" w:cs="Times New Roman"/>
        </w:rPr>
        <w:t>alla legislazione pregressa</w:t>
      </w:r>
      <w:r w:rsidR="00AB1026" w:rsidRPr="00C278B0">
        <w:rPr>
          <w:rFonts w:ascii="Sitka Banner" w:hAnsi="Sitka Banner" w:cs="Times New Roman"/>
        </w:rPr>
        <w:t>,</w:t>
      </w:r>
      <w:r w:rsidRPr="00C278B0">
        <w:rPr>
          <w:rFonts w:ascii="Sitka Banner" w:hAnsi="Sitka Banner" w:cs="Times New Roman"/>
        </w:rPr>
        <w:t xml:space="preserve"> che contemplava la sola firma digitale avanzata, ha rafforzato l’efficacia probatoria del documento informatico sottoscritto con firma digitale avanzata. </w:t>
      </w:r>
    </w:p>
    <w:p w14:paraId="20C55603" w14:textId="1122AD0A" w:rsidR="005568B0" w:rsidRPr="00C278B0" w:rsidRDefault="00ED0A9C" w:rsidP="00CD37A4">
      <w:pPr>
        <w:pStyle w:val="NormaleWeb"/>
        <w:shd w:val="clear" w:color="auto" w:fill="FFFFFF"/>
        <w:spacing w:before="0" w:beforeAutospacing="0" w:after="0" w:afterAutospacing="0"/>
        <w:ind w:firstLine="397"/>
        <w:jc w:val="both"/>
        <w:rPr>
          <w:rFonts w:ascii="Sitka Banner" w:hAnsi="Sitka Banner"/>
          <w:sz w:val="22"/>
          <w:szCs w:val="22"/>
        </w:rPr>
      </w:pPr>
      <w:r w:rsidRPr="00C278B0">
        <w:rPr>
          <w:rFonts w:ascii="Sitka Banner" w:hAnsi="Sitka Banner"/>
          <w:sz w:val="22"/>
          <w:szCs w:val="22"/>
        </w:rPr>
        <w:t>Il proliferare di interventi normativi ha portato il legislatore italiano ad approvare, in via definitiva, il testo del c.d.</w:t>
      </w:r>
      <w:r w:rsidR="003D30AD" w:rsidRPr="00C278B0">
        <w:rPr>
          <w:rFonts w:ascii="Sitka Banner" w:hAnsi="Sitka Banner"/>
          <w:sz w:val="22"/>
          <w:szCs w:val="22"/>
        </w:rPr>
        <w:t>”</w:t>
      </w:r>
      <w:r w:rsidRPr="00C278B0">
        <w:rPr>
          <w:rFonts w:ascii="Sitka Banner" w:hAnsi="Sitka Banner"/>
          <w:sz w:val="22"/>
          <w:szCs w:val="22"/>
        </w:rPr>
        <w:t xml:space="preserve"> </w:t>
      </w:r>
      <w:r w:rsidRPr="00C278B0">
        <w:rPr>
          <w:rFonts w:ascii="Sitka Banner" w:hAnsi="Sitka Banner"/>
          <w:i/>
          <w:iCs/>
          <w:sz w:val="22"/>
          <w:szCs w:val="22"/>
        </w:rPr>
        <w:t>Codice dell’Amministrazione Digitale</w:t>
      </w:r>
      <w:r w:rsidR="003D30AD" w:rsidRPr="00C278B0">
        <w:rPr>
          <w:rFonts w:ascii="Sitka Banner" w:hAnsi="Sitka Banner"/>
          <w:sz w:val="22"/>
          <w:szCs w:val="22"/>
        </w:rPr>
        <w:t>”</w:t>
      </w:r>
      <w:r w:rsidRPr="00C278B0">
        <w:rPr>
          <w:rFonts w:ascii="Sitka Banner" w:hAnsi="Sitka Banner"/>
          <w:sz w:val="22"/>
          <w:szCs w:val="22"/>
        </w:rPr>
        <w:t xml:space="preserve">, ad opera del </w:t>
      </w:r>
      <w:r w:rsidR="00997C5F" w:rsidRPr="00C278B0">
        <w:rPr>
          <w:rFonts w:ascii="Sitka Banner" w:hAnsi="Sitka Banner"/>
          <w:sz w:val="22"/>
          <w:szCs w:val="22"/>
        </w:rPr>
        <w:t>d</w:t>
      </w:r>
      <w:r w:rsidRPr="00C278B0">
        <w:rPr>
          <w:rFonts w:ascii="Sitka Banner" w:hAnsi="Sitka Banner"/>
          <w:sz w:val="22"/>
          <w:szCs w:val="22"/>
        </w:rPr>
        <w:t>.lgs. 82/2005</w:t>
      </w:r>
      <w:r w:rsidR="00F9009B" w:rsidRPr="00C278B0">
        <w:rPr>
          <w:rStyle w:val="Rimandonotaapidipagina"/>
          <w:rFonts w:ascii="Sitka Banner" w:hAnsi="Sitka Banner"/>
          <w:sz w:val="22"/>
          <w:szCs w:val="22"/>
        </w:rPr>
        <w:footnoteReference w:id="10"/>
      </w:r>
      <w:r w:rsidRPr="00C278B0">
        <w:rPr>
          <w:rFonts w:ascii="Sitka Banner" w:hAnsi="Sitka Banner"/>
          <w:sz w:val="22"/>
          <w:szCs w:val="22"/>
        </w:rPr>
        <w:t xml:space="preserve">, che dopo pochi mesi è stato integrato e corretto dal </w:t>
      </w:r>
      <w:r w:rsidR="00997C5F" w:rsidRPr="00C278B0">
        <w:rPr>
          <w:rFonts w:ascii="Sitka Banner" w:hAnsi="Sitka Banner"/>
          <w:sz w:val="22"/>
          <w:szCs w:val="22"/>
        </w:rPr>
        <w:t>d</w:t>
      </w:r>
      <w:r w:rsidRPr="00C278B0">
        <w:rPr>
          <w:rFonts w:ascii="Sitka Banner" w:hAnsi="Sitka Banner"/>
          <w:sz w:val="22"/>
          <w:szCs w:val="22"/>
        </w:rPr>
        <w:t>.lgs. 4 aprile 2006 n. 159</w:t>
      </w:r>
      <w:r w:rsidR="005D35AC" w:rsidRPr="00C278B0">
        <w:rPr>
          <w:rStyle w:val="Rimandonotaapidipagina"/>
          <w:rFonts w:ascii="Sitka Banner" w:hAnsi="Sitka Banner"/>
          <w:sz w:val="22"/>
          <w:szCs w:val="22"/>
        </w:rPr>
        <w:footnoteReference w:id="11"/>
      </w:r>
      <w:r w:rsidRPr="00C278B0">
        <w:rPr>
          <w:rFonts w:ascii="Sitka Banner" w:hAnsi="Sitka Banner"/>
          <w:sz w:val="22"/>
          <w:szCs w:val="22"/>
        </w:rPr>
        <w:t xml:space="preserve"> e</w:t>
      </w:r>
      <w:r w:rsidR="00892183" w:rsidRPr="00C278B0">
        <w:rPr>
          <w:rFonts w:ascii="Sitka Banner" w:hAnsi="Sitka Banner"/>
          <w:sz w:val="22"/>
          <w:szCs w:val="22"/>
        </w:rPr>
        <w:t>d</w:t>
      </w:r>
      <w:r w:rsidRPr="00C278B0">
        <w:rPr>
          <w:rFonts w:ascii="Sitka Banner" w:hAnsi="Sitka Banner"/>
          <w:sz w:val="22"/>
          <w:szCs w:val="22"/>
        </w:rPr>
        <w:t xml:space="preserve"> in seguito dal </w:t>
      </w:r>
      <w:r w:rsidR="00997C5F" w:rsidRPr="00C278B0">
        <w:rPr>
          <w:rFonts w:ascii="Sitka Banner" w:hAnsi="Sitka Banner"/>
          <w:sz w:val="22"/>
          <w:szCs w:val="22"/>
        </w:rPr>
        <w:t>d</w:t>
      </w:r>
      <w:r w:rsidRPr="00C278B0">
        <w:rPr>
          <w:rFonts w:ascii="Sitka Banner" w:hAnsi="Sitka Banner"/>
          <w:sz w:val="22"/>
          <w:szCs w:val="22"/>
        </w:rPr>
        <w:t>.lgs. 30 dicembre 2010</w:t>
      </w:r>
      <w:r w:rsidR="005D35AC" w:rsidRPr="00C278B0">
        <w:rPr>
          <w:rFonts w:ascii="Sitka Banner" w:hAnsi="Sitka Banner"/>
          <w:sz w:val="22"/>
          <w:szCs w:val="22"/>
        </w:rPr>
        <w:t xml:space="preserve"> n.</w:t>
      </w:r>
      <w:r w:rsidRPr="00C278B0">
        <w:rPr>
          <w:rFonts w:ascii="Sitka Banner" w:hAnsi="Sitka Banner"/>
          <w:sz w:val="22"/>
          <w:szCs w:val="22"/>
        </w:rPr>
        <w:t xml:space="preserve"> 235</w:t>
      </w:r>
      <w:r w:rsidR="005D35AC" w:rsidRPr="00C278B0">
        <w:rPr>
          <w:rStyle w:val="Rimandonotaapidipagina"/>
          <w:rFonts w:ascii="Sitka Banner" w:hAnsi="Sitka Banner"/>
          <w:sz w:val="22"/>
          <w:szCs w:val="22"/>
        </w:rPr>
        <w:footnoteReference w:id="12"/>
      </w:r>
      <w:r w:rsidRPr="00C278B0">
        <w:rPr>
          <w:rFonts w:ascii="Sitka Banner" w:hAnsi="Sitka Banner"/>
          <w:sz w:val="22"/>
          <w:szCs w:val="22"/>
        </w:rPr>
        <w:t xml:space="preserve">. </w:t>
      </w:r>
    </w:p>
    <w:p w14:paraId="205823D9" w14:textId="75BC0674" w:rsidR="00082894" w:rsidRPr="00C278B0" w:rsidRDefault="00ED0A9C" w:rsidP="00CD37A4">
      <w:pPr>
        <w:pStyle w:val="NormaleWeb"/>
        <w:shd w:val="clear" w:color="auto" w:fill="FFFFFF"/>
        <w:spacing w:before="0" w:beforeAutospacing="0" w:after="0" w:afterAutospacing="0"/>
        <w:ind w:firstLine="397"/>
        <w:jc w:val="both"/>
        <w:rPr>
          <w:rFonts w:ascii="Sitka Banner" w:hAnsi="Sitka Banner"/>
          <w:sz w:val="22"/>
          <w:szCs w:val="22"/>
        </w:rPr>
      </w:pPr>
      <w:r w:rsidRPr="00C278B0">
        <w:rPr>
          <w:rFonts w:ascii="Sitka Banner" w:hAnsi="Sitka Banner"/>
          <w:sz w:val="22"/>
          <w:szCs w:val="22"/>
        </w:rPr>
        <w:lastRenderedPageBreak/>
        <w:t>Successivamente, per garantire che in Europa cittadini ed imprese potessero disporre di un’autenticazione</w:t>
      </w:r>
      <w:r w:rsidR="00B05283" w:rsidRPr="00C278B0">
        <w:rPr>
          <w:rFonts w:ascii="Sitka Banner" w:hAnsi="Sitka Banner"/>
          <w:sz w:val="22"/>
          <w:szCs w:val="22"/>
        </w:rPr>
        <w:t xml:space="preserve"> </w:t>
      </w:r>
      <w:r w:rsidRPr="00C278B0">
        <w:rPr>
          <w:rFonts w:ascii="Sitka Banner" w:hAnsi="Sitka Banner"/>
          <w:sz w:val="22"/>
          <w:szCs w:val="22"/>
        </w:rPr>
        <w:t xml:space="preserve">sicura per accedere ai servizi </w:t>
      </w:r>
      <w:r w:rsidRPr="00C278B0">
        <w:rPr>
          <w:rFonts w:ascii="Sitka Banner" w:hAnsi="Sitka Banner"/>
          <w:i/>
          <w:iCs/>
          <w:sz w:val="22"/>
          <w:szCs w:val="22"/>
        </w:rPr>
        <w:t xml:space="preserve">online </w:t>
      </w:r>
      <w:r w:rsidRPr="00C278B0">
        <w:rPr>
          <w:rFonts w:ascii="Sitka Banner" w:hAnsi="Sitka Banner"/>
          <w:sz w:val="22"/>
          <w:szCs w:val="22"/>
        </w:rPr>
        <w:t>erogati dagli Stati membri</w:t>
      </w:r>
      <w:r w:rsidR="002E7CC7" w:rsidRPr="00C278B0">
        <w:rPr>
          <w:rFonts w:ascii="Sitka Banner" w:hAnsi="Sitka Banner"/>
          <w:sz w:val="22"/>
          <w:szCs w:val="22"/>
        </w:rPr>
        <w:t>,</w:t>
      </w:r>
      <w:r w:rsidRPr="00C278B0">
        <w:rPr>
          <w:rFonts w:ascii="Sitka Banner" w:hAnsi="Sitka Banner"/>
          <w:sz w:val="22"/>
          <w:szCs w:val="22"/>
        </w:rPr>
        <w:t xml:space="preserve"> l’Unione Europea ha approvato il </w:t>
      </w:r>
      <w:r w:rsidR="00D85773" w:rsidRPr="00C278B0">
        <w:rPr>
          <w:rFonts w:ascii="Sitka Banner" w:hAnsi="Sitka Banner"/>
          <w:sz w:val="22"/>
          <w:szCs w:val="22"/>
        </w:rPr>
        <w:t>reg.</w:t>
      </w:r>
      <w:r w:rsidRPr="00C278B0">
        <w:rPr>
          <w:rFonts w:ascii="Sitka Banner" w:hAnsi="Sitka Banner"/>
          <w:sz w:val="22"/>
          <w:szCs w:val="22"/>
        </w:rPr>
        <w:t xml:space="preserve"> 910/2014 (c.d. Regolamento eIDAS)</w:t>
      </w:r>
      <w:r w:rsidR="00E33578" w:rsidRPr="00C278B0">
        <w:rPr>
          <w:rStyle w:val="Rimandonotaapidipagina"/>
          <w:rFonts w:ascii="Sitka Banner" w:hAnsi="Sitka Banner"/>
          <w:sz w:val="22"/>
          <w:szCs w:val="22"/>
        </w:rPr>
        <w:footnoteReference w:id="13"/>
      </w:r>
      <w:r w:rsidRPr="00C278B0">
        <w:rPr>
          <w:rFonts w:ascii="Sitka Banner" w:hAnsi="Sitka Banner"/>
          <w:sz w:val="22"/>
          <w:szCs w:val="22"/>
        </w:rPr>
        <w:t xml:space="preserve">. </w:t>
      </w:r>
      <w:r w:rsidR="00A45A23" w:rsidRPr="00C278B0">
        <w:rPr>
          <w:rFonts w:ascii="Sitka Banner" w:hAnsi="Sitka Banner"/>
          <w:sz w:val="22"/>
          <w:szCs w:val="22"/>
        </w:rPr>
        <w:t>Il regolamento si è collocato nell’ambito d</w:t>
      </w:r>
      <w:r w:rsidR="002F55E5" w:rsidRPr="00C278B0">
        <w:rPr>
          <w:rFonts w:ascii="Sitka Banner" w:hAnsi="Sitka Banner"/>
          <w:sz w:val="22"/>
          <w:szCs w:val="22"/>
        </w:rPr>
        <w:t xml:space="preserve">i quella </w:t>
      </w:r>
      <w:r w:rsidR="00A45A23" w:rsidRPr="00C278B0">
        <w:rPr>
          <w:rFonts w:ascii="Sitka Banner" w:hAnsi="Sitka Banner"/>
          <w:sz w:val="22"/>
          <w:szCs w:val="22"/>
        </w:rPr>
        <w:t>normativa europea volta a rafforzare la fiducia del mercato per potenziare il commercio elettronico</w:t>
      </w:r>
      <w:r w:rsidR="000511B1" w:rsidRPr="00C278B0">
        <w:rPr>
          <w:rFonts w:ascii="Sitka Banner" w:hAnsi="Sitka Banner"/>
          <w:sz w:val="22"/>
          <w:szCs w:val="22"/>
        </w:rPr>
        <w:t>,</w:t>
      </w:r>
      <w:r w:rsidR="00A45A23" w:rsidRPr="00C278B0">
        <w:rPr>
          <w:rFonts w:ascii="Sitka Banner" w:hAnsi="Sitka Banner"/>
          <w:sz w:val="22"/>
          <w:szCs w:val="22"/>
        </w:rPr>
        <w:t xml:space="preserve"> </w:t>
      </w:r>
      <w:r w:rsidR="000511B1" w:rsidRPr="00C278B0">
        <w:rPr>
          <w:rFonts w:ascii="Sitka Banner" w:hAnsi="Sitka Banner"/>
          <w:sz w:val="22"/>
          <w:szCs w:val="22"/>
        </w:rPr>
        <w:t>dando</w:t>
      </w:r>
      <w:r w:rsidR="00A45A23" w:rsidRPr="00C278B0">
        <w:rPr>
          <w:rFonts w:ascii="Sitka Banner" w:hAnsi="Sitka Banner"/>
          <w:sz w:val="22"/>
          <w:szCs w:val="22"/>
        </w:rPr>
        <w:t xml:space="preserve"> luogo, fra gli altri, alla previgente direttiva sulle firme elettroniche</w:t>
      </w:r>
      <w:r w:rsidR="00A45A23" w:rsidRPr="00C278B0">
        <w:rPr>
          <w:rStyle w:val="Rimandonotaapidipagina"/>
          <w:rFonts w:ascii="Sitka Banner" w:hAnsi="Sitka Banner"/>
          <w:sz w:val="22"/>
          <w:szCs w:val="22"/>
        </w:rPr>
        <w:footnoteReference w:id="14"/>
      </w:r>
      <w:r w:rsidR="000511B1" w:rsidRPr="00C278B0">
        <w:rPr>
          <w:rFonts w:ascii="Sitka Banner" w:hAnsi="Sitka Banner"/>
          <w:sz w:val="22"/>
          <w:szCs w:val="22"/>
        </w:rPr>
        <w:t>.</w:t>
      </w:r>
      <w:r w:rsidR="001630CC" w:rsidRPr="00C278B0">
        <w:rPr>
          <w:rFonts w:ascii="Sitka Banner" w:hAnsi="Sitka Banner"/>
          <w:sz w:val="22"/>
          <w:szCs w:val="22"/>
        </w:rPr>
        <w:t xml:space="preserve"> </w:t>
      </w:r>
      <w:r w:rsidR="000511B1" w:rsidRPr="00C278B0">
        <w:rPr>
          <w:rFonts w:ascii="Sitka Banner" w:hAnsi="Sitka Banner"/>
          <w:sz w:val="22"/>
          <w:szCs w:val="22"/>
        </w:rPr>
        <w:t>H</w:t>
      </w:r>
      <w:r w:rsidR="00082894" w:rsidRPr="00C278B0">
        <w:rPr>
          <w:rFonts w:ascii="Sitka Banner" w:hAnsi="Sitka Banner"/>
          <w:sz w:val="22"/>
          <w:szCs w:val="22"/>
        </w:rPr>
        <w:t xml:space="preserve">a </w:t>
      </w:r>
      <w:r w:rsidR="00D43A64" w:rsidRPr="00C278B0">
        <w:rPr>
          <w:rFonts w:ascii="Sitka Banner" w:hAnsi="Sitka Banner"/>
          <w:sz w:val="22"/>
          <w:szCs w:val="22"/>
        </w:rPr>
        <w:t>avuto</w:t>
      </w:r>
      <w:r w:rsidR="002F55E5" w:rsidRPr="00C278B0">
        <w:rPr>
          <w:rFonts w:ascii="Sitka Banner" w:hAnsi="Sitka Banner"/>
          <w:sz w:val="22"/>
          <w:szCs w:val="22"/>
        </w:rPr>
        <w:t xml:space="preserve"> </w:t>
      </w:r>
      <w:r w:rsidR="00D43A64" w:rsidRPr="00C278B0">
        <w:rPr>
          <w:rFonts w:ascii="Sitka Banner" w:hAnsi="Sitka Banner"/>
          <w:sz w:val="22"/>
          <w:szCs w:val="22"/>
        </w:rPr>
        <w:t>il compito di fornire</w:t>
      </w:r>
      <w:r w:rsidR="00082894" w:rsidRPr="00C278B0">
        <w:rPr>
          <w:rFonts w:ascii="Sitka Banner" w:hAnsi="Sitka Banner"/>
          <w:sz w:val="22"/>
          <w:szCs w:val="22"/>
        </w:rPr>
        <w:t xml:space="preserve"> una base normativa comune per interazioni elettroniche sicure fra cittadini, imprese e pubbliche amministrazioni, incrementando la sicurezza e l’efficacia dei servizi elettronici e delle transazioni di </w:t>
      </w:r>
      <w:r w:rsidR="00082894" w:rsidRPr="00C278B0">
        <w:rPr>
          <w:rFonts w:ascii="Sitka Banner" w:hAnsi="Sitka Banner"/>
          <w:i/>
          <w:iCs/>
          <w:sz w:val="22"/>
          <w:szCs w:val="22"/>
        </w:rPr>
        <w:t>e-business</w:t>
      </w:r>
      <w:r w:rsidR="00082894" w:rsidRPr="00C278B0">
        <w:rPr>
          <w:rFonts w:ascii="Sitka Banner" w:hAnsi="Sitka Banner"/>
          <w:sz w:val="22"/>
          <w:szCs w:val="22"/>
        </w:rPr>
        <w:t xml:space="preserve"> e commercio elettronico nell’Unione Europea. Ha</w:t>
      </w:r>
      <w:r w:rsidR="00E81DAD" w:rsidRPr="00C278B0">
        <w:rPr>
          <w:rFonts w:ascii="Sitka Banner" w:hAnsi="Sitka Banner"/>
          <w:sz w:val="22"/>
          <w:szCs w:val="22"/>
        </w:rPr>
        <w:t xml:space="preserve"> </w:t>
      </w:r>
      <w:r w:rsidR="00082894" w:rsidRPr="00C278B0">
        <w:rPr>
          <w:rFonts w:ascii="Sitka Banner" w:hAnsi="Sitka Banner"/>
          <w:sz w:val="22"/>
          <w:szCs w:val="22"/>
        </w:rPr>
        <w:t xml:space="preserve">fissato le condizioni </w:t>
      </w:r>
      <w:r w:rsidR="002E7CC7" w:rsidRPr="00C278B0">
        <w:rPr>
          <w:rFonts w:ascii="Sitka Banner" w:hAnsi="Sitka Banner"/>
          <w:sz w:val="22"/>
          <w:szCs w:val="22"/>
        </w:rPr>
        <w:t>per cui</w:t>
      </w:r>
      <w:r w:rsidR="00082894" w:rsidRPr="00C278B0">
        <w:rPr>
          <w:rFonts w:ascii="Sitka Banner" w:hAnsi="Sitka Banner"/>
          <w:sz w:val="22"/>
          <w:szCs w:val="22"/>
        </w:rPr>
        <w:t xml:space="preserve"> gli Stati membri riconoscono i mezzi di identificazione elettronica delle persone fisiche e giuridiche che rientrano in un regime notificato di identificazione elettronica di un altro Stato membro, stabilendo le norme relative ai servizi fiduciari, in particolare per le transazioni elettroniche. </w:t>
      </w:r>
      <w:r w:rsidR="005C2451" w:rsidRPr="00C278B0">
        <w:rPr>
          <w:rFonts w:ascii="Sitka Banner" w:hAnsi="Sitka Banner"/>
          <w:sz w:val="22"/>
          <w:szCs w:val="22"/>
        </w:rPr>
        <w:t>Ed ancora, h</w:t>
      </w:r>
      <w:r w:rsidR="00082894" w:rsidRPr="00C278B0">
        <w:rPr>
          <w:rFonts w:ascii="Sitka Banner" w:hAnsi="Sitka Banner"/>
          <w:sz w:val="22"/>
          <w:szCs w:val="22"/>
        </w:rPr>
        <w:t xml:space="preserve">a istituito un quadro giuridico per le firme elettroniche, i sigilli elettronici, le validazioni temporali elettroniche, i documenti elettronici, i servizi elettronici di recapito certificato e i servizi relativi ai certificati di autenticazione di siti </w:t>
      </w:r>
      <w:r w:rsidR="00082894" w:rsidRPr="00C278B0">
        <w:rPr>
          <w:rFonts w:ascii="Sitka Banner" w:hAnsi="Sitka Banner"/>
          <w:i/>
          <w:iCs/>
          <w:sz w:val="22"/>
          <w:szCs w:val="22"/>
        </w:rPr>
        <w:t>web</w:t>
      </w:r>
      <w:r w:rsidR="00D43A64" w:rsidRPr="00C278B0">
        <w:rPr>
          <w:rStyle w:val="Rimandonotaapidipagina"/>
          <w:rFonts w:ascii="Sitka Banner" w:hAnsi="Sitka Banner"/>
          <w:sz w:val="22"/>
          <w:szCs w:val="22"/>
        </w:rPr>
        <w:footnoteReference w:id="15"/>
      </w:r>
      <w:r w:rsidR="00082894" w:rsidRPr="00C278B0">
        <w:rPr>
          <w:rFonts w:ascii="Sitka Banner" w:hAnsi="Sitka Banner"/>
          <w:sz w:val="22"/>
          <w:szCs w:val="22"/>
        </w:rPr>
        <w:t xml:space="preserve">. </w:t>
      </w:r>
    </w:p>
    <w:p w14:paraId="1F00319D" w14:textId="3C52E615" w:rsidR="00810422" w:rsidRPr="00C278B0" w:rsidRDefault="00175CF1" w:rsidP="00CD37A4">
      <w:pPr>
        <w:pStyle w:val="NormaleWeb"/>
        <w:shd w:val="clear" w:color="auto" w:fill="FFFFFF"/>
        <w:spacing w:before="0" w:beforeAutospacing="0" w:after="0" w:afterAutospacing="0"/>
        <w:ind w:firstLine="397"/>
        <w:jc w:val="both"/>
        <w:rPr>
          <w:rFonts w:ascii="Sitka Banner" w:hAnsi="Sitka Banner"/>
          <w:sz w:val="22"/>
          <w:szCs w:val="22"/>
        </w:rPr>
      </w:pPr>
      <w:r w:rsidRPr="00C278B0">
        <w:rPr>
          <w:rFonts w:ascii="Sitka Banner" w:hAnsi="Sitka Banner"/>
          <w:sz w:val="22"/>
          <w:szCs w:val="22"/>
        </w:rPr>
        <w:lastRenderedPageBreak/>
        <w:t>Si è</w:t>
      </w:r>
      <w:r w:rsidR="00810422" w:rsidRPr="00C278B0">
        <w:rPr>
          <w:rFonts w:ascii="Sitka Banner" w:hAnsi="Sitka Banner"/>
          <w:sz w:val="22"/>
          <w:szCs w:val="22"/>
        </w:rPr>
        <w:t>,</w:t>
      </w:r>
      <w:r w:rsidRPr="00C278B0">
        <w:rPr>
          <w:rFonts w:ascii="Sitka Banner" w:hAnsi="Sitka Banner"/>
          <w:sz w:val="22"/>
          <w:szCs w:val="22"/>
        </w:rPr>
        <w:t xml:space="preserve"> inoltre,</w:t>
      </w:r>
      <w:r w:rsidR="00810422" w:rsidRPr="00C278B0">
        <w:rPr>
          <w:rFonts w:ascii="Sitka Banner" w:hAnsi="Sitka Banner"/>
          <w:sz w:val="22"/>
          <w:szCs w:val="22"/>
        </w:rPr>
        <w:t xml:space="preserve"> confermato il principio del non disconoscimento del documento informatico e delle firme elettroniche, secondo cui non può essere negata dignità e rilevanza giuridica ad una firma elettronica, solo in ragione della sua forma appunto elettronica. Secondo, infatti, l’art. 25, comma 1: «alla firma elettronica non possono essere negati gli effetti giuridici e l’ammissibilità come prova (...) per il solo motivo della sua forma elettronica». È ribadito altresì, nel 63 considerando e nell’art. 44, che ad un documento elettronico non devono essere negati gli effetti giuridici per il solo motivo della sua forma elettronica. Il principio della irrilevanza della materia è finalizzato ad «assicurare che una transazione elettronica non possa essere respinta per il solo motivo che il documento è in forma elettronica»</w:t>
      </w:r>
      <w:r w:rsidR="00940223" w:rsidRPr="00C278B0">
        <w:rPr>
          <w:rStyle w:val="Rimandonotaapidipagina"/>
          <w:rFonts w:ascii="Sitka Banner" w:hAnsi="Sitka Banner"/>
          <w:sz w:val="22"/>
          <w:szCs w:val="22"/>
        </w:rPr>
        <w:footnoteReference w:id="16"/>
      </w:r>
      <w:r w:rsidR="00323DB9" w:rsidRPr="00C278B0">
        <w:rPr>
          <w:rFonts w:ascii="Sitka Banner" w:hAnsi="Sitka Banner"/>
          <w:sz w:val="22"/>
          <w:szCs w:val="22"/>
        </w:rPr>
        <w:t>.</w:t>
      </w:r>
    </w:p>
    <w:p w14:paraId="45146329" w14:textId="4422FD23" w:rsidR="00324198" w:rsidRPr="00C278B0" w:rsidRDefault="00E81DAD" w:rsidP="00CD37A4">
      <w:pPr>
        <w:pStyle w:val="Testonotaapidipagina"/>
        <w:ind w:firstLine="397"/>
        <w:jc w:val="both"/>
        <w:rPr>
          <w:rFonts w:ascii="Sitka Banner" w:hAnsi="Sitka Banner" w:cs="Times New Roman"/>
          <w:sz w:val="22"/>
          <w:szCs w:val="22"/>
        </w:rPr>
      </w:pPr>
      <w:r w:rsidRPr="00C278B0">
        <w:rPr>
          <w:rFonts w:ascii="Sitka Banner" w:hAnsi="Sitka Banner" w:cs="Times New Roman"/>
          <w:sz w:val="22"/>
          <w:szCs w:val="22"/>
        </w:rPr>
        <w:t xml:space="preserve">Un mutamento del quadro normativo, successivo al Regolamento, si è avuto con l’emanazione del </w:t>
      </w:r>
      <w:r w:rsidR="00323DB9" w:rsidRPr="00C278B0">
        <w:rPr>
          <w:rFonts w:ascii="Sitka Banner" w:eastAsia="Times New Roman" w:hAnsi="Sitka Banner" w:cs="Times New Roman"/>
          <w:sz w:val="22"/>
          <w:szCs w:val="22"/>
          <w:lang w:eastAsia="it-IT"/>
        </w:rPr>
        <w:t>d.lgs. 26 agosto 2016 n. 179 recante "</w:t>
      </w:r>
      <w:r w:rsidR="00323DB9" w:rsidRPr="00C278B0">
        <w:rPr>
          <w:rFonts w:ascii="Sitka Banner" w:eastAsia="Times New Roman" w:hAnsi="Sitka Banner" w:cs="Times New Roman"/>
          <w:i/>
          <w:iCs/>
          <w:sz w:val="22"/>
          <w:szCs w:val="22"/>
          <w:lang w:eastAsia="it-IT"/>
        </w:rPr>
        <w:t>Modifiche e integrazioni al Codice dell'amministrazione digitale, di cui al decreto legislativo 7 marzo 2005, n. 82, ai sensi dell'articolo 1 della legge 7 agosto 2015, n. 124, in materia di riorganizzazione delle amministrazioni pubbliche</w:t>
      </w:r>
      <w:r w:rsidR="00323DB9" w:rsidRPr="00C278B0">
        <w:rPr>
          <w:rFonts w:ascii="Sitka Banner" w:hAnsi="Sitka Banner" w:cs="Times New Roman"/>
          <w:sz w:val="22"/>
          <w:szCs w:val="22"/>
        </w:rPr>
        <w:t>”</w:t>
      </w:r>
      <w:r w:rsidR="00323DB9" w:rsidRPr="00C278B0">
        <w:rPr>
          <w:rFonts w:ascii="Sitka Banner" w:eastAsia="Times New Roman" w:hAnsi="Sitka Banner" w:cs="Times New Roman"/>
          <w:i/>
          <w:iCs/>
          <w:sz w:val="22"/>
          <w:szCs w:val="22"/>
          <w:lang w:eastAsia="it-IT"/>
        </w:rPr>
        <w:t xml:space="preserve"> </w:t>
      </w:r>
      <w:r w:rsidR="00323DB9" w:rsidRPr="00C278B0">
        <w:rPr>
          <w:rFonts w:ascii="Sitka Banner" w:eastAsia="Times New Roman" w:hAnsi="Sitka Banner" w:cs="Times New Roman"/>
          <w:sz w:val="22"/>
          <w:szCs w:val="22"/>
          <w:lang w:eastAsia="it-IT"/>
        </w:rPr>
        <w:t>e</w:t>
      </w:r>
      <w:r w:rsidRPr="00C278B0">
        <w:rPr>
          <w:rFonts w:ascii="Sitka Banner" w:hAnsi="Sitka Banner" w:cs="Times New Roman"/>
          <w:sz w:val="22"/>
          <w:szCs w:val="22"/>
        </w:rPr>
        <w:t xml:space="preserve"> de</w:t>
      </w:r>
      <w:r w:rsidR="00323DB9" w:rsidRPr="00C278B0">
        <w:rPr>
          <w:rFonts w:ascii="Sitka Banner" w:eastAsia="Times New Roman" w:hAnsi="Sitka Banner" w:cs="Times New Roman"/>
          <w:sz w:val="22"/>
          <w:szCs w:val="22"/>
          <w:lang w:eastAsia="it-IT"/>
        </w:rPr>
        <w:t>l</w:t>
      </w:r>
      <w:r w:rsidR="00323DB9" w:rsidRPr="00C278B0">
        <w:rPr>
          <w:rFonts w:ascii="Sitka Banner" w:eastAsia="Times New Roman" w:hAnsi="Sitka Banner" w:cs="Times New Roman"/>
          <w:i/>
          <w:iCs/>
          <w:sz w:val="22"/>
          <w:szCs w:val="22"/>
          <w:lang w:eastAsia="it-IT"/>
        </w:rPr>
        <w:t xml:space="preserve"> </w:t>
      </w:r>
      <w:r w:rsidR="00323DB9" w:rsidRPr="00C278B0">
        <w:rPr>
          <w:rFonts w:ascii="Sitka Banner" w:hAnsi="Sitka Banner" w:cs="Times New Roman"/>
          <w:sz w:val="22"/>
          <w:szCs w:val="22"/>
        </w:rPr>
        <w:t>d.lgs. 13 dicembre 2017 n. 217. “</w:t>
      </w:r>
      <w:r w:rsidR="00323DB9" w:rsidRPr="00C278B0">
        <w:rPr>
          <w:rFonts w:ascii="Sitka Banner" w:hAnsi="Sitka Banner" w:cs="Times New Roman"/>
          <w:i/>
          <w:iCs/>
          <w:sz w:val="22"/>
          <w:szCs w:val="22"/>
        </w:rPr>
        <w:t>Disposizioni integrative e correttive al decreto legislativo 26 agosto 2016, n. 179, concernente modifiche ed integrazioni al Codice dell'amministrazione digitale, di cui al decreto legislativo 7 marzo 2005, n. 82, ai sensi dell'articolo 1 della legge 7 agosto 2015, n. 124, in materia di riorganizzazione delle amministrazioni pubbliche</w:t>
      </w:r>
      <w:r w:rsidR="00323DB9" w:rsidRPr="00C278B0">
        <w:rPr>
          <w:rFonts w:ascii="Sitka Banner" w:hAnsi="Sitka Banner" w:cs="Times New Roman"/>
          <w:sz w:val="22"/>
          <w:szCs w:val="22"/>
        </w:rPr>
        <w:t xml:space="preserve">”. </w:t>
      </w:r>
    </w:p>
    <w:p w14:paraId="0D5612B7" w14:textId="77777777" w:rsidR="00637047" w:rsidRPr="00C278B0" w:rsidRDefault="00637047" w:rsidP="00CD37A4">
      <w:pPr>
        <w:pStyle w:val="Testonotaapidipagina"/>
        <w:ind w:firstLine="397"/>
        <w:jc w:val="both"/>
        <w:rPr>
          <w:rFonts w:ascii="Sitka Banner" w:hAnsi="Sitka Banner" w:cs="Times New Roman"/>
          <w:sz w:val="22"/>
          <w:szCs w:val="22"/>
        </w:rPr>
      </w:pPr>
    </w:p>
    <w:p w14:paraId="101E309E" w14:textId="28ADF233" w:rsidR="00B60259" w:rsidRPr="00C278B0" w:rsidRDefault="00961A70" w:rsidP="00CD37A4">
      <w:pPr>
        <w:pStyle w:val="NormaleWeb"/>
        <w:shd w:val="clear" w:color="auto" w:fill="FFFFFF"/>
        <w:spacing w:before="0" w:beforeAutospacing="0" w:after="0" w:afterAutospacing="0"/>
        <w:ind w:firstLine="397"/>
        <w:jc w:val="both"/>
        <w:rPr>
          <w:rFonts w:ascii="Sitka Banner" w:hAnsi="Sitka Banner"/>
          <w:b/>
          <w:bCs/>
          <w:i/>
          <w:iCs/>
          <w:sz w:val="22"/>
          <w:szCs w:val="22"/>
        </w:rPr>
      </w:pPr>
      <w:r w:rsidRPr="00C278B0">
        <w:rPr>
          <w:rFonts w:ascii="Sitka Banner" w:hAnsi="Sitka Banner"/>
          <w:b/>
          <w:bCs/>
          <w:i/>
          <w:iCs/>
          <w:sz w:val="22"/>
          <w:szCs w:val="22"/>
        </w:rPr>
        <w:t xml:space="preserve">2.1. </w:t>
      </w:r>
      <w:r w:rsidRPr="00C278B0">
        <w:rPr>
          <w:rFonts w:ascii="Sitka Banner" w:hAnsi="Sitka Banner"/>
          <w:i/>
          <w:iCs/>
          <w:sz w:val="22"/>
          <w:szCs w:val="22"/>
        </w:rPr>
        <w:t>Tipologie di firma elettronica</w:t>
      </w:r>
      <w:r w:rsidR="00AB7853" w:rsidRPr="00C278B0">
        <w:rPr>
          <w:rFonts w:ascii="Sitka Banner" w:hAnsi="Sitka Banner"/>
          <w:i/>
          <w:iCs/>
          <w:sz w:val="22"/>
          <w:szCs w:val="22"/>
        </w:rPr>
        <w:t>.</w:t>
      </w:r>
      <w:r w:rsidR="00AB7853" w:rsidRPr="00C278B0">
        <w:rPr>
          <w:rFonts w:ascii="Sitka Banner" w:hAnsi="Sitka Banner"/>
          <w:b/>
          <w:bCs/>
          <w:i/>
          <w:iCs/>
          <w:sz w:val="22"/>
          <w:szCs w:val="22"/>
        </w:rPr>
        <w:t xml:space="preserve"> - </w:t>
      </w:r>
      <w:r w:rsidR="00B60259" w:rsidRPr="00C278B0">
        <w:rPr>
          <w:rFonts w:ascii="Sitka Banner" w:hAnsi="Sitka Banner"/>
          <w:sz w:val="22"/>
          <w:szCs w:val="22"/>
        </w:rPr>
        <w:t xml:space="preserve">Attualmente </w:t>
      </w:r>
      <w:r w:rsidR="00B96D77" w:rsidRPr="00C278B0">
        <w:rPr>
          <w:rFonts w:ascii="Sitka Banner" w:hAnsi="Sitka Banner"/>
          <w:sz w:val="22"/>
          <w:szCs w:val="22"/>
        </w:rPr>
        <w:t>l’</w:t>
      </w:r>
      <w:r w:rsidR="00B60259" w:rsidRPr="00C278B0">
        <w:rPr>
          <w:rFonts w:ascii="Sitka Banner" w:hAnsi="Sitka Banner"/>
          <w:sz w:val="22"/>
          <w:szCs w:val="22"/>
        </w:rPr>
        <w:t xml:space="preserve">ordinamento italiano </w:t>
      </w:r>
      <w:r w:rsidR="00B96D77" w:rsidRPr="00C278B0">
        <w:rPr>
          <w:rFonts w:ascii="Sitka Banner" w:hAnsi="Sitka Banner"/>
          <w:sz w:val="22"/>
          <w:szCs w:val="22"/>
        </w:rPr>
        <w:t>p</w:t>
      </w:r>
      <w:r w:rsidR="00E032C2" w:rsidRPr="00C278B0">
        <w:rPr>
          <w:rFonts w:ascii="Sitka Banner" w:hAnsi="Sitka Banner"/>
          <w:sz w:val="22"/>
          <w:szCs w:val="22"/>
        </w:rPr>
        <w:t>r</w:t>
      </w:r>
      <w:r w:rsidR="00B96D77" w:rsidRPr="00C278B0">
        <w:rPr>
          <w:rFonts w:ascii="Sitka Banner" w:hAnsi="Sitka Banner"/>
          <w:sz w:val="22"/>
          <w:szCs w:val="22"/>
        </w:rPr>
        <w:t>evede</w:t>
      </w:r>
      <w:r w:rsidR="00B60259" w:rsidRPr="00C278B0">
        <w:rPr>
          <w:rFonts w:ascii="Sitka Banner" w:hAnsi="Sitka Banner"/>
          <w:sz w:val="22"/>
          <w:szCs w:val="22"/>
        </w:rPr>
        <w:t xml:space="preserve"> quattro tipologie di firma elettronica. Di queste</w:t>
      </w:r>
      <w:r w:rsidR="00BD23E1" w:rsidRPr="00C278B0">
        <w:rPr>
          <w:rFonts w:ascii="Sitka Banner" w:hAnsi="Sitka Banner"/>
          <w:sz w:val="22"/>
          <w:szCs w:val="22"/>
        </w:rPr>
        <w:t>,</w:t>
      </w:r>
      <w:r w:rsidR="00B60259" w:rsidRPr="00C278B0">
        <w:rPr>
          <w:rFonts w:ascii="Sitka Banner" w:hAnsi="Sitka Banner"/>
          <w:sz w:val="22"/>
          <w:szCs w:val="22"/>
        </w:rPr>
        <w:t xml:space="preserve"> </w:t>
      </w:r>
      <w:r w:rsidR="00236718" w:rsidRPr="00C278B0">
        <w:rPr>
          <w:rFonts w:ascii="Sitka Banner" w:hAnsi="Sitka Banner"/>
          <w:sz w:val="22"/>
          <w:szCs w:val="22"/>
        </w:rPr>
        <w:t xml:space="preserve">se la </w:t>
      </w:r>
      <w:r w:rsidR="00B60259" w:rsidRPr="00C278B0">
        <w:rPr>
          <w:rFonts w:ascii="Sitka Banner" w:hAnsi="Sitka Banner"/>
          <w:sz w:val="22"/>
          <w:szCs w:val="22"/>
        </w:rPr>
        <w:t xml:space="preserve">firma semplice, avanzata e qualificata sono disciplinate nel </w:t>
      </w:r>
      <w:r w:rsidR="00B60259" w:rsidRPr="00C278B0">
        <w:rPr>
          <w:rFonts w:ascii="Sitka Banner" w:hAnsi="Sitka Banner"/>
          <w:i/>
          <w:iCs/>
          <w:sz w:val="22"/>
          <w:szCs w:val="22"/>
        </w:rPr>
        <w:t>Regolamento eIDAS</w:t>
      </w:r>
      <w:r w:rsidR="00B60259" w:rsidRPr="00C278B0">
        <w:rPr>
          <w:rFonts w:ascii="Sitka Banner" w:hAnsi="Sitka Banner"/>
          <w:sz w:val="22"/>
          <w:szCs w:val="22"/>
        </w:rPr>
        <w:t>, la firma digitale</w:t>
      </w:r>
      <w:r w:rsidR="00236718" w:rsidRPr="00C278B0">
        <w:rPr>
          <w:rFonts w:ascii="Sitka Banner" w:hAnsi="Sitka Banner"/>
          <w:sz w:val="22"/>
          <w:szCs w:val="22"/>
        </w:rPr>
        <w:t>, invece,</w:t>
      </w:r>
      <w:r w:rsidR="00B60259" w:rsidRPr="00C278B0">
        <w:rPr>
          <w:rFonts w:ascii="Sitka Banner" w:hAnsi="Sitka Banner"/>
          <w:sz w:val="22"/>
          <w:szCs w:val="22"/>
        </w:rPr>
        <w:t xml:space="preserve"> rientra nell’ambito della materia del </w:t>
      </w:r>
      <w:r w:rsidR="00B60259" w:rsidRPr="00C278B0">
        <w:rPr>
          <w:rFonts w:ascii="Sitka Banner" w:hAnsi="Sitka Banner"/>
          <w:i/>
          <w:iCs/>
          <w:sz w:val="22"/>
          <w:szCs w:val="22"/>
        </w:rPr>
        <w:t>Codice dell’Amministrazione digitale</w:t>
      </w:r>
      <w:r w:rsidR="00375EA3" w:rsidRPr="00C278B0">
        <w:rPr>
          <w:rFonts w:ascii="Sitka Banner" w:hAnsi="Sitka Banner"/>
          <w:i/>
          <w:iCs/>
          <w:sz w:val="22"/>
          <w:szCs w:val="22"/>
        </w:rPr>
        <w:t xml:space="preserve">. </w:t>
      </w:r>
    </w:p>
    <w:p w14:paraId="713BDCC9" w14:textId="528FE473" w:rsidR="00B60259" w:rsidRPr="00C278B0" w:rsidRDefault="00B60259" w:rsidP="00CD37A4">
      <w:pPr>
        <w:shd w:val="clear" w:color="auto" w:fill="FFFFFF"/>
        <w:spacing w:after="0" w:line="240" w:lineRule="auto"/>
        <w:ind w:firstLine="397"/>
        <w:jc w:val="both"/>
        <w:rPr>
          <w:rFonts w:ascii="Sitka Banner" w:eastAsia="Times New Roman" w:hAnsi="Sitka Banner" w:cs="Times New Roman"/>
          <w:lang w:eastAsia="it-IT"/>
        </w:rPr>
      </w:pPr>
      <w:r w:rsidRPr="00C278B0">
        <w:rPr>
          <w:rFonts w:ascii="Sitka Banner" w:eastAsia="Times New Roman" w:hAnsi="Sitka Banner" w:cs="Times New Roman"/>
          <w:lang w:eastAsia="it-IT"/>
        </w:rPr>
        <w:t xml:space="preserve">La </w:t>
      </w:r>
      <w:r w:rsidRPr="00C278B0">
        <w:rPr>
          <w:rFonts w:ascii="Sitka Banner" w:eastAsia="Times New Roman" w:hAnsi="Sitka Banner" w:cs="Times New Roman"/>
          <w:i/>
          <w:iCs/>
          <w:lang w:eastAsia="it-IT"/>
        </w:rPr>
        <w:t xml:space="preserve">firma elettronica </w:t>
      </w:r>
      <w:r w:rsidRPr="00C278B0">
        <w:rPr>
          <w:rFonts w:ascii="Sitka Banner" w:eastAsia="Times New Roman" w:hAnsi="Sitka Banner" w:cs="Times New Roman"/>
          <w:lang w:eastAsia="it-IT"/>
        </w:rPr>
        <w:t>(semplice o leggera) è l’insieme di “</w:t>
      </w:r>
      <w:r w:rsidRPr="00C278B0">
        <w:rPr>
          <w:rFonts w:ascii="Sitka Banner" w:eastAsia="Times New Roman" w:hAnsi="Sitka Banner" w:cs="Times New Roman"/>
          <w:i/>
          <w:iCs/>
          <w:lang w:eastAsia="it-IT"/>
        </w:rPr>
        <w:t>dati in forma elettronica, acclusi oppure connessi tramite associazione logica ad altri dati elettronici e utilizzati dal firmatario per firmare</w:t>
      </w:r>
      <w:r w:rsidRPr="00C278B0">
        <w:rPr>
          <w:rFonts w:ascii="Sitka Banner" w:eastAsia="Times New Roman" w:hAnsi="Sitka Banner" w:cs="Times New Roman"/>
          <w:lang w:eastAsia="it-IT"/>
        </w:rPr>
        <w:t>” (art. 3, comma 1, n. 10, reg. UE 910/2014 (“</w:t>
      </w:r>
      <w:r w:rsidRPr="00C278B0">
        <w:rPr>
          <w:rFonts w:ascii="Sitka Banner" w:eastAsia="Times New Roman" w:hAnsi="Sitka Banner" w:cs="Times New Roman"/>
          <w:i/>
          <w:iCs/>
          <w:lang w:eastAsia="it-IT"/>
        </w:rPr>
        <w:t>Reg. eIDAS</w:t>
      </w:r>
      <w:r w:rsidRPr="00C278B0">
        <w:rPr>
          <w:rFonts w:ascii="Sitka Banner" w:eastAsia="Times New Roman" w:hAnsi="Sitka Banner" w:cs="Times New Roman"/>
          <w:lang w:eastAsia="it-IT"/>
        </w:rPr>
        <w:t>”)</w:t>
      </w:r>
      <w:r w:rsidR="00375EA3" w:rsidRPr="00C278B0">
        <w:rPr>
          <w:rFonts w:ascii="Sitka Banner" w:eastAsia="Times New Roman" w:hAnsi="Sitka Banner" w:cs="Times New Roman"/>
          <w:lang w:eastAsia="it-IT"/>
        </w:rPr>
        <w:t xml:space="preserve">; </w:t>
      </w:r>
      <w:r w:rsidRPr="00C278B0">
        <w:rPr>
          <w:rFonts w:ascii="Sitka Banner" w:eastAsia="Times New Roman" w:hAnsi="Sitka Banner" w:cs="Times New Roman"/>
          <w:lang w:eastAsia="it-IT"/>
        </w:rPr>
        <w:t xml:space="preserve">la </w:t>
      </w:r>
      <w:r w:rsidRPr="00C278B0">
        <w:rPr>
          <w:rFonts w:ascii="Sitka Banner" w:eastAsia="Times New Roman" w:hAnsi="Sitka Banner" w:cs="Times New Roman"/>
          <w:i/>
          <w:iCs/>
          <w:lang w:eastAsia="it-IT"/>
        </w:rPr>
        <w:t>firma elettronica avanzata</w:t>
      </w:r>
      <w:r w:rsidRPr="00C278B0">
        <w:rPr>
          <w:rFonts w:ascii="Sitka Banner" w:eastAsia="Times New Roman" w:hAnsi="Sitka Banner" w:cs="Times New Roman"/>
          <w:lang w:eastAsia="it-IT"/>
        </w:rPr>
        <w:t xml:space="preserve"> è quella che “</w:t>
      </w:r>
      <w:r w:rsidRPr="00C278B0">
        <w:rPr>
          <w:rFonts w:ascii="Sitka Banner" w:eastAsia="Times New Roman" w:hAnsi="Sitka Banner" w:cs="Times New Roman"/>
          <w:i/>
          <w:iCs/>
          <w:lang w:eastAsia="it-IT"/>
        </w:rPr>
        <w:t>a) è connessa unicamente al firmatario; b) è idonea a identificare il firmatario; c) è creata mediante dati per la creazione di una firma elettronica che il firmatario può, con un elevato livello di sicurezza, utilizzare sotto il proprio esclusivo controllo; e d) è collegata ai dati sottoscritti in modo da consentire l’identificazione di ogni successiva modifica di tali dati</w:t>
      </w:r>
      <w:r w:rsidRPr="00C278B0">
        <w:rPr>
          <w:rFonts w:ascii="Sitka Banner" w:eastAsia="Times New Roman" w:hAnsi="Sitka Banner" w:cs="Times New Roman"/>
          <w:lang w:eastAsia="it-IT"/>
        </w:rPr>
        <w:t>” (art. 26, reg. eIDAS</w:t>
      </w:r>
      <w:r w:rsidR="006A769C" w:rsidRPr="00C278B0">
        <w:rPr>
          <w:rFonts w:ascii="Sitka Banner" w:eastAsia="Times New Roman" w:hAnsi="Sitka Banner" w:cs="Times New Roman"/>
          <w:lang w:eastAsia="it-IT"/>
        </w:rPr>
        <w:t>)</w:t>
      </w:r>
      <w:r w:rsidRPr="00C278B0">
        <w:rPr>
          <w:rFonts w:ascii="Sitka Banner" w:eastAsia="Times New Roman" w:hAnsi="Sitka Banner" w:cs="Times New Roman"/>
          <w:lang w:eastAsia="it-IT"/>
        </w:rPr>
        <w:t xml:space="preserve"> la </w:t>
      </w:r>
      <w:r w:rsidRPr="00C278B0">
        <w:rPr>
          <w:rFonts w:ascii="Sitka Banner" w:eastAsia="Times New Roman" w:hAnsi="Sitka Banner" w:cs="Times New Roman"/>
          <w:i/>
          <w:iCs/>
          <w:lang w:eastAsia="it-IT"/>
        </w:rPr>
        <w:t>firma elettronica qualificata</w:t>
      </w:r>
      <w:r w:rsidRPr="00C278B0">
        <w:rPr>
          <w:rFonts w:ascii="Sitka Banner" w:eastAsia="Times New Roman" w:hAnsi="Sitka Banner" w:cs="Times New Roman"/>
          <w:lang w:eastAsia="it-IT"/>
        </w:rPr>
        <w:t xml:space="preserve"> è “</w:t>
      </w:r>
      <w:r w:rsidRPr="00C278B0">
        <w:rPr>
          <w:rFonts w:ascii="Sitka Banner" w:eastAsia="Times New Roman" w:hAnsi="Sitka Banner" w:cs="Times New Roman"/>
          <w:i/>
          <w:iCs/>
          <w:lang w:eastAsia="it-IT"/>
        </w:rPr>
        <w:t>creata da un dispositivo per la creazione di una firma elettronica qualificata e basata su un certificato qualificato per firme elettroniche</w:t>
      </w:r>
      <w:r w:rsidRPr="00C278B0">
        <w:rPr>
          <w:rFonts w:ascii="Sitka Banner" w:eastAsia="Times New Roman" w:hAnsi="Sitka Banner" w:cs="Times New Roman"/>
          <w:lang w:eastAsia="it-IT"/>
        </w:rPr>
        <w:t>” (art. 2, comma 1, n. 12, reg. eIDAS</w:t>
      </w:r>
      <w:r w:rsidR="00677857" w:rsidRPr="00C278B0">
        <w:rPr>
          <w:rFonts w:ascii="Sitka Banner" w:eastAsia="Times New Roman" w:hAnsi="Sitka Banner" w:cs="Times New Roman"/>
          <w:lang w:eastAsia="it-IT"/>
        </w:rPr>
        <w:t>)</w:t>
      </w:r>
      <w:r w:rsidR="006A769C" w:rsidRPr="00C278B0">
        <w:rPr>
          <w:rFonts w:ascii="Sitka Banner" w:eastAsia="Times New Roman" w:hAnsi="Sitka Banner" w:cs="Times New Roman"/>
          <w:lang w:eastAsia="it-IT"/>
        </w:rPr>
        <w:t>.</w:t>
      </w:r>
      <w:r w:rsidRPr="00C278B0">
        <w:rPr>
          <w:rFonts w:ascii="Sitka Banner" w:eastAsia="Times New Roman" w:hAnsi="Sitka Banner" w:cs="Times New Roman"/>
          <w:lang w:eastAsia="it-IT"/>
        </w:rPr>
        <w:t xml:space="preserve"> Per completare</w:t>
      </w:r>
      <w:r w:rsidR="00677857" w:rsidRPr="00C278B0">
        <w:rPr>
          <w:rFonts w:ascii="Sitka Banner" w:eastAsia="Times New Roman" w:hAnsi="Sitka Banner" w:cs="Times New Roman"/>
          <w:lang w:eastAsia="it-IT"/>
        </w:rPr>
        <w:t xml:space="preserve">, </w:t>
      </w:r>
      <w:r w:rsidRPr="00C278B0">
        <w:rPr>
          <w:rFonts w:ascii="Sitka Banner" w:eastAsia="Times New Roman" w:hAnsi="Sitka Banner" w:cs="Times New Roman"/>
          <w:lang w:eastAsia="it-IT"/>
        </w:rPr>
        <w:t xml:space="preserve">la </w:t>
      </w:r>
      <w:r w:rsidRPr="00C278B0">
        <w:rPr>
          <w:rFonts w:ascii="Sitka Banner" w:eastAsia="Times New Roman" w:hAnsi="Sitka Banner" w:cs="Times New Roman"/>
          <w:i/>
          <w:iCs/>
          <w:lang w:eastAsia="it-IT"/>
        </w:rPr>
        <w:t>firma digit</w:t>
      </w:r>
      <w:r w:rsidRPr="00C278B0">
        <w:rPr>
          <w:rFonts w:ascii="Sitka Banner" w:eastAsia="Times New Roman" w:hAnsi="Sitka Banner" w:cs="Times New Roman"/>
          <w:lang w:eastAsia="it-IT"/>
        </w:rPr>
        <w:t>ale è</w:t>
      </w:r>
      <w:r w:rsidRPr="00C278B0">
        <w:rPr>
          <w:rFonts w:ascii="Sitka Banner" w:eastAsia="Times New Roman" w:hAnsi="Sitka Banner" w:cs="Times New Roman"/>
          <w:i/>
          <w:iCs/>
          <w:lang w:eastAsia="it-IT"/>
        </w:rPr>
        <w:t xml:space="preserve"> basata su un </w:t>
      </w:r>
      <w:r w:rsidRPr="00C278B0">
        <w:rPr>
          <w:rFonts w:ascii="Sitka Banner" w:eastAsia="Times New Roman" w:hAnsi="Sitka Banner" w:cs="Times New Roman"/>
          <w:i/>
          <w:iCs/>
          <w:lang w:eastAsia="it-IT"/>
        </w:rPr>
        <w:lastRenderedPageBreak/>
        <w:t xml:space="preserve">sistema di chiavi crittografiche, una pubblica e una privata, correlate tra loro, che consente al titolare di firma elettronica tramite la chiave privata e a un soggetto terzo tramite la chiave pubblica, rispettivamente, di rendere manifesta e di verificare la provenienza e l’integrità di un documento informatico o di un insieme di documenti informatici </w:t>
      </w:r>
      <w:r w:rsidRPr="00C278B0">
        <w:rPr>
          <w:rFonts w:ascii="Sitka Banner" w:eastAsia="Times New Roman" w:hAnsi="Sitka Banner" w:cs="Times New Roman"/>
          <w:lang w:eastAsia="it-IT"/>
        </w:rPr>
        <w:t xml:space="preserve">(art. 1, lett. </w:t>
      </w:r>
      <w:r w:rsidRPr="00C278B0">
        <w:rPr>
          <w:rFonts w:ascii="Sitka Banner" w:eastAsia="Times New Roman" w:hAnsi="Sitka Banner" w:cs="Times New Roman"/>
          <w:i/>
          <w:iCs/>
          <w:lang w:eastAsia="it-IT"/>
        </w:rPr>
        <w:t>s</w:t>
      </w:r>
      <w:r w:rsidR="00AB7853" w:rsidRPr="00C278B0">
        <w:rPr>
          <w:rFonts w:ascii="Sitka Banner" w:eastAsia="Times New Roman" w:hAnsi="Sitka Banner" w:cs="Times New Roman"/>
          <w:lang w:eastAsia="it-IT"/>
        </w:rPr>
        <w:t>)</w:t>
      </w:r>
      <w:r w:rsidRPr="00C278B0">
        <w:rPr>
          <w:rFonts w:ascii="Sitka Banner" w:eastAsia="Times New Roman" w:hAnsi="Sitka Banner" w:cs="Times New Roman"/>
          <w:lang w:eastAsia="it-IT"/>
        </w:rPr>
        <w:t xml:space="preserve">, d.lgs. n. 82/2005, </w:t>
      </w:r>
      <w:r w:rsidR="00677857" w:rsidRPr="00C278B0">
        <w:rPr>
          <w:rFonts w:ascii="Sitka Banner" w:eastAsia="Times New Roman" w:hAnsi="Sitka Banner" w:cs="Times New Roman"/>
          <w:lang w:eastAsia="it-IT"/>
        </w:rPr>
        <w:t>“</w:t>
      </w:r>
      <w:r w:rsidRPr="00C278B0">
        <w:rPr>
          <w:rFonts w:ascii="Sitka Banner" w:eastAsia="Times New Roman" w:hAnsi="Sitka Banner" w:cs="Times New Roman"/>
          <w:i/>
          <w:iCs/>
          <w:lang w:eastAsia="it-IT"/>
        </w:rPr>
        <w:t>Codice dell’Amministrazione Digitale</w:t>
      </w:r>
      <w:r w:rsidR="00677857" w:rsidRPr="00C278B0">
        <w:rPr>
          <w:rFonts w:ascii="Sitka Banner" w:eastAsia="Times New Roman" w:hAnsi="Sitka Banner" w:cs="Times New Roman"/>
          <w:lang w:eastAsia="it-IT"/>
        </w:rPr>
        <w:t>”</w:t>
      </w:r>
      <w:r w:rsidRPr="00C278B0">
        <w:rPr>
          <w:rFonts w:ascii="Sitka Banner" w:eastAsia="Times New Roman" w:hAnsi="Sitka Banner" w:cs="Times New Roman"/>
          <w:lang w:eastAsia="it-IT"/>
        </w:rPr>
        <w:t>).</w:t>
      </w:r>
    </w:p>
    <w:p w14:paraId="7E5AD3A2" w14:textId="77777777" w:rsidR="00961A70" w:rsidRPr="00C278B0" w:rsidRDefault="00961A70" w:rsidP="00CD37A4">
      <w:pPr>
        <w:pStyle w:val="NormaleWeb"/>
        <w:shd w:val="clear" w:color="auto" w:fill="FFFFFF"/>
        <w:spacing w:before="0" w:beforeAutospacing="0" w:after="0" w:afterAutospacing="0"/>
        <w:ind w:firstLine="397"/>
        <w:jc w:val="both"/>
        <w:rPr>
          <w:rFonts w:ascii="Sitka Banner" w:hAnsi="Sitka Banner"/>
          <w:sz w:val="22"/>
          <w:szCs w:val="22"/>
        </w:rPr>
      </w:pPr>
    </w:p>
    <w:p w14:paraId="3C17B734" w14:textId="21B656B8" w:rsidR="003C2F65" w:rsidRPr="00C278B0" w:rsidRDefault="003C2F65" w:rsidP="00CD37A4">
      <w:pPr>
        <w:pStyle w:val="NormaleWeb"/>
        <w:shd w:val="clear" w:color="auto" w:fill="FFFFFF"/>
        <w:spacing w:before="0" w:beforeAutospacing="0" w:after="0" w:afterAutospacing="0"/>
        <w:ind w:firstLine="397"/>
        <w:jc w:val="both"/>
        <w:rPr>
          <w:rFonts w:ascii="Sitka Banner" w:hAnsi="Sitka Banner"/>
          <w:sz w:val="22"/>
          <w:szCs w:val="22"/>
        </w:rPr>
      </w:pPr>
    </w:p>
    <w:sectPr w:rsidR="003C2F65" w:rsidRPr="00C278B0" w:rsidSect="00FC7293">
      <w:footerReference w:type="even" r:id="rId11"/>
      <w:footerReference w:type="default" r:id="rId12"/>
      <w:type w:val="continuous"/>
      <w:pgSz w:w="9526" w:h="13608"/>
      <w:pgMar w:top="1021" w:right="1418" w:bottom="1021" w:left="1418" w:header="709" w:footer="709" w:gutter="0"/>
      <w:pgNumType w:start="1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D1FF" w14:textId="77777777" w:rsidR="00373499" w:rsidRDefault="00373499" w:rsidP="00C10758">
      <w:pPr>
        <w:spacing w:after="0" w:line="240" w:lineRule="auto"/>
      </w:pPr>
      <w:r>
        <w:separator/>
      </w:r>
    </w:p>
  </w:endnote>
  <w:endnote w:type="continuationSeparator" w:id="0">
    <w:p w14:paraId="3805D962" w14:textId="77777777" w:rsidR="00373499" w:rsidRDefault="00373499" w:rsidP="00C1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14"/>
      </w:rPr>
      <w:id w:val="-913541222"/>
      <w:docPartObj>
        <w:docPartGallery w:val="Page Numbers (Bottom of Page)"/>
        <w:docPartUnique/>
      </w:docPartObj>
    </w:sdtPr>
    <w:sdtEndPr>
      <w:rPr>
        <w:sz w:val="16"/>
        <w:szCs w:val="24"/>
      </w:rPr>
    </w:sdtEndPr>
    <w:sdtContent>
      <w:p w14:paraId="4142624A" w14:textId="5CDCD96C" w:rsidR="008C355B" w:rsidRPr="00EB0DB0" w:rsidRDefault="008C355B">
        <w:pPr>
          <w:pStyle w:val="Pidipagina"/>
          <w:jc w:val="right"/>
          <w:rPr>
            <w:rFonts w:ascii="Helvetica" w:hAnsi="Helvetica" w:cs="Helvetica"/>
            <w:sz w:val="16"/>
            <w:szCs w:val="24"/>
          </w:rPr>
        </w:pPr>
        <w:r w:rsidRPr="00EB0DB0">
          <w:rPr>
            <w:rFonts w:ascii="Helvetica" w:hAnsi="Helvetica" w:cs="Helvetica"/>
            <w:sz w:val="16"/>
            <w:szCs w:val="24"/>
          </w:rPr>
          <w:fldChar w:fldCharType="begin"/>
        </w:r>
        <w:r w:rsidRPr="00EB0DB0">
          <w:rPr>
            <w:rFonts w:ascii="Helvetica" w:hAnsi="Helvetica" w:cs="Helvetica"/>
            <w:sz w:val="16"/>
            <w:szCs w:val="24"/>
          </w:rPr>
          <w:instrText>PAGE   \* MERGEFORMAT</w:instrText>
        </w:r>
        <w:r w:rsidRPr="00EB0DB0">
          <w:rPr>
            <w:rFonts w:ascii="Helvetica" w:hAnsi="Helvetica" w:cs="Helvetica"/>
            <w:sz w:val="16"/>
            <w:szCs w:val="24"/>
          </w:rPr>
          <w:fldChar w:fldCharType="separate"/>
        </w:r>
        <w:r w:rsidR="00FC7293">
          <w:rPr>
            <w:rFonts w:ascii="Helvetica" w:hAnsi="Helvetica" w:cs="Helvetica"/>
            <w:noProof/>
            <w:sz w:val="16"/>
            <w:szCs w:val="24"/>
          </w:rPr>
          <w:t>159</w:t>
        </w:r>
        <w:r w:rsidRPr="00EB0DB0">
          <w:rPr>
            <w:rFonts w:ascii="Helvetica" w:hAnsi="Helvetica" w:cs="Helvetica"/>
            <w:sz w:val="16"/>
            <w:szCs w:val="24"/>
          </w:rPr>
          <w:fldChar w:fldCharType="end"/>
        </w:r>
      </w:p>
    </w:sdtContent>
  </w:sdt>
  <w:p w14:paraId="4AA67552" w14:textId="77777777" w:rsidR="008C355B" w:rsidRPr="00EB0DB0" w:rsidRDefault="008C355B">
    <w:pPr>
      <w:pStyle w:val="Pidipagina"/>
      <w:rPr>
        <w:rFonts w:ascii="Helvetica" w:hAnsi="Helvetica" w:cs="Helvetica"/>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97D6" w14:textId="77777777" w:rsidR="00FC7293" w:rsidRDefault="00FC729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C9D9" w14:textId="5223CEC4" w:rsidR="00FC7293" w:rsidRPr="004D63B0" w:rsidRDefault="00FC7293">
    <w:pPr>
      <w:pStyle w:val="Pidipagina"/>
      <w:jc w:val="right"/>
      <w:rPr>
        <w:rFonts w:ascii="Helvetica" w:hAnsi="Helvetica" w:cs="Helvetica"/>
        <w:sz w:val="16"/>
        <w:szCs w:val="16"/>
      </w:rPr>
    </w:pPr>
  </w:p>
  <w:p w14:paraId="71CE76DA" w14:textId="77777777" w:rsidR="00FC7293" w:rsidRPr="004D63B0" w:rsidRDefault="00FC7293">
    <w:pPr>
      <w:pStyle w:val="Pidipagina"/>
      <w:rPr>
        <w:rFonts w:ascii="Helvetica" w:hAnsi="Helvetica" w:cs="Helvetic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73C8" w14:textId="2B4949B9" w:rsidR="00373499" w:rsidRDefault="00373499" w:rsidP="00C10758">
      <w:pPr>
        <w:spacing w:after="0" w:line="240" w:lineRule="auto"/>
      </w:pPr>
      <w:r>
        <w:separator/>
      </w:r>
    </w:p>
  </w:footnote>
  <w:footnote w:type="continuationSeparator" w:id="0">
    <w:p w14:paraId="5485C5B7" w14:textId="77777777" w:rsidR="00373499" w:rsidRDefault="00373499" w:rsidP="00C10758">
      <w:pPr>
        <w:spacing w:after="0" w:line="240" w:lineRule="auto"/>
      </w:pPr>
      <w:r>
        <w:continuationSeparator/>
      </w:r>
    </w:p>
  </w:footnote>
  <w:footnote w:id="1">
    <w:p w14:paraId="797606F0" w14:textId="7DE1D0BF" w:rsidR="00001641" w:rsidRPr="00C278B0" w:rsidRDefault="00001641" w:rsidP="008E274F">
      <w:pPr>
        <w:pStyle w:val="Testonotaapidipagina"/>
        <w:tabs>
          <w:tab w:val="left" w:pos="7797"/>
        </w:tabs>
        <w:rPr>
          <w:rFonts w:ascii="Sitka Banner" w:hAnsi="Sitka Banner" w:cs="Times New Roman"/>
          <w:sz w:val="18"/>
        </w:rPr>
      </w:pPr>
      <w:r w:rsidRPr="00C278B0">
        <w:rPr>
          <w:rStyle w:val="Rimandonotaapidipagina"/>
          <w:rFonts w:ascii="Sitka Banner" w:hAnsi="Sitka Banner" w:cs="Times New Roman"/>
          <w:sz w:val="18"/>
        </w:rPr>
        <w:t>*</w:t>
      </w:r>
      <w:r w:rsidRPr="00C278B0">
        <w:rPr>
          <w:rFonts w:ascii="Sitka Banner" w:hAnsi="Sitka Banner"/>
          <w:sz w:val="18"/>
        </w:rPr>
        <w:t>Ricercat</w:t>
      </w:r>
      <w:r w:rsidR="004B3F63" w:rsidRPr="00C278B0">
        <w:rPr>
          <w:rFonts w:ascii="Sitka Banner" w:hAnsi="Sitka Banner"/>
          <w:sz w:val="18"/>
        </w:rPr>
        <w:t>ore</w:t>
      </w:r>
      <w:r w:rsidRPr="00C278B0">
        <w:rPr>
          <w:rFonts w:ascii="Sitka Banner" w:hAnsi="Sitka Banner"/>
          <w:sz w:val="18"/>
        </w:rPr>
        <w:t xml:space="preserve"> di Diritto privato, Università di Messina</w:t>
      </w:r>
      <w:r w:rsidR="00393733" w:rsidRPr="00C278B0">
        <w:rPr>
          <w:rFonts w:ascii="Sitka Banner" w:hAnsi="Sitka Banner"/>
          <w:sz w:val="18"/>
        </w:rPr>
        <w:t>.</w:t>
      </w:r>
    </w:p>
  </w:footnote>
  <w:footnote w:id="2">
    <w:p w14:paraId="2CF7AD1C" w14:textId="7D4B8ACD" w:rsidR="00143699" w:rsidRPr="00C278B0" w:rsidRDefault="00143699" w:rsidP="008E274F">
      <w:pPr>
        <w:pStyle w:val="Testonotaapidipagina"/>
        <w:jc w:val="both"/>
        <w:rPr>
          <w:rFonts w:ascii="Sitka Banner" w:hAnsi="Sitka Banner" w:cs="Times New Roman"/>
          <w:sz w:val="18"/>
        </w:rPr>
      </w:pPr>
      <w:r w:rsidRPr="00C278B0">
        <w:rPr>
          <w:rStyle w:val="Rimandonotaapidipagina"/>
          <w:rFonts w:ascii="Sitka Banner" w:hAnsi="Sitka Banner" w:cs="Times New Roman"/>
          <w:sz w:val="18"/>
        </w:rPr>
        <w:footnoteRef/>
      </w:r>
      <w:r w:rsidRPr="00C278B0">
        <w:rPr>
          <w:rFonts w:ascii="Sitka Banner" w:hAnsi="Sitka Banner" w:cs="Times New Roman"/>
          <w:sz w:val="18"/>
        </w:rPr>
        <w:t xml:space="preserve"> Cass. Civ., sez. I, 9 aprile 2021, n. 9413, pe</w:t>
      </w:r>
      <w:r w:rsidR="007420BE" w:rsidRPr="00C278B0">
        <w:rPr>
          <w:rFonts w:ascii="Sitka Banner" w:hAnsi="Sitka Banner" w:cs="Times New Roman"/>
          <w:sz w:val="18"/>
        </w:rPr>
        <w:t>r</w:t>
      </w:r>
      <w:r w:rsidRPr="00C278B0">
        <w:rPr>
          <w:rFonts w:ascii="Sitka Banner" w:hAnsi="Sitka Banner" w:cs="Times New Roman"/>
          <w:sz w:val="18"/>
        </w:rPr>
        <w:t xml:space="preserve"> la quale </w:t>
      </w:r>
      <w:r w:rsidRPr="005B7E74">
        <w:rPr>
          <w:rFonts w:ascii="Sitka Banner" w:eastAsiaTheme="majorEastAsia" w:hAnsi="Sitka Banner" w:cs="Times New Roman"/>
          <w:i/>
          <w:iCs/>
          <w:sz w:val="18"/>
        </w:rPr>
        <w:t>«In tema di sottoscrizione di documenti informatici, la firma elettronica (o firma digitale leggera), intesa come l'insieme dei dati in forma elettronica, allegati o connessi tramite associazione logica ad altri dati elettronici, utilizzati come metodo di autenticazione informatica, si distingue dalla firma digitale avanzata o pesante, vale a dire la firma elettronica ottenuta attraverso una procedura informatica che garantisce la connessione univoca al firmatario e la sua univoca identificazione, in quanto creata con mezzi sui quali il firmatario può conservare un controllo esclusivo, ferma restando l'idoneità della prima a soddisfare il requisito legale della forma scritta "ad substantiam" ai sensi dell'art. 10 del d.p.r. n. 445 del 2000, come novellato dall'art. 6 del d.lgs. n. 10 del 2002 tranne che nei casi di cui all'art. 1350 c.c. nei quali la forma scritta è prevista a pena di nullità»</w:t>
      </w:r>
      <w:r w:rsidRPr="00C278B0">
        <w:rPr>
          <w:rFonts w:ascii="Sitka Banner" w:hAnsi="Sitka Banner"/>
          <w:sz w:val="18"/>
        </w:rPr>
        <w:t>.</w:t>
      </w:r>
    </w:p>
  </w:footnote>
  <w:footnote w:id="3">
    <w:p w14:paraId="123C4FA5" w14:textId="1E75C9B9" w:rsidR="00AD0070" w:rsidRPr="00C278B0" w:rsidRDefault="00AD0070" w:rsidP="008E274F">
      <w:pPr>
        <w:pStyle w:val="Titolo3"/>
        <w:shd w:val="clear" w:color="auto" w:fill="FFFFFF"/>
        <w:spacing w:before="0" w:line="240" w:lineRule="auto"/>
        <w:jc w:val="both"/>
        <w:rPr>
          <w:rFonts w:ascii="Sitka Banner" w:hAnsi="Sitka Banner" w:cs="Times New Roman"/>
          <w:color w:val="auto"/>
          <w:sz w:val="18"/>
          <w:szCs w:val="20"/>
        </w:rPr>
      </w:pPr>
      <w:r w:rsidRPr="00C278B0">
        <w:rPr>
          <w:rStyle w:val="Rimandonotaapidipagina"/>
          <w:rFonts w:ascii="Sitka Banner" w:hAnsi="Sitka Banner" w:cs="Times New Roman"/>
          <w:color w:val="auto"/>
          <w:sz w:val="18"/>
          <w:szCs w:val="20"/>
        </w:rPr>
        <w:footnoteRef/>
      </w:r>
      <w:r w:rsidRPr="00C278B0">
        <w:rPr>
          <w:rFonts w:ascii="Sitka Banner" w:hAnsi="Sitka Banner" w:cs="Times New Roman"/>
          <w:color w:val="auto"/>
          <w:sz w:val="18"/>
          <w:szCs w:val="20"/>
        </w:rPr>
        <w:t xml:space="preserve"> Un interessante precedente in materia di firma mediante </w:t>
      </w:r>
      <w:r w:rsidRPr="00C278B0">
        <w:rPr>
          <w:rFonts w:ascii="Sitka Banner" w:hAnsi="Sitka Banner" w:cs="Times New Roman"/>
          <w:i/>
          <w:iCs/>
          <w:color w:val="auto"/>
          <w:sz w:val="18"/>
          <w:szCs w:val="20"/>
        </w:rPr>
        <w:t>click</w:t>
      </w:r>
      <w:r w:rsidRPr="00C278B0">
        <w:rPr>
          <w:rFonts w:ascii="Sitka Banner" w:hAnsi="Sitka Banner" w:cs="Times New Roman"/>
          <w:color w:val="auto"/>
          <w:sz w:val="18"/>
          <w:szCs w:val="20"/>
        </w:rPr>
        <w:t xml:space="preserve"> sul sito </w:t>
      </w:r>
      <w:r w:rsidR="005C6B4D" w:rsidRPr="00C278B0">
        <w:rPr>
          <w:rFonts w:ascii="Sitka Banner" w:hAnsi="Sitka Banner" w:cs="Times New Roman"/>
          <w:color w:val="auto"/>
          <w:sz w:val="18"/>
          <w:szCs w:val="20"/>
        </w:rPr>
        <w:t xml:space="preserve">è riconducibile </w:t>
      </w:r>
      <w:r w:rsidR="00143699" w:rsidRPr="00C278B0">
        <w:rPr>
          <w:rFonts w:ascii="Sitka Banner" w:hAnsi="Sitka Banner" w:cs="Times New Roman"/>
          <w:color w:val="auto"/>
          <w:sz w:val="18"/>
          <w:szCs w:val="20"/>
        </w:rPr>
        <w:t xml:space="preserve">a </w:t>
      </w:r>
      <w:r w:rsidRPr="00C278B0">
        <w:rPr>
          <w:rFonts w:ascii="Sitka Banner" w:hAnsi="Sitka Banner" w:cs="Times New Roman"/>
          <w:color w:val="auto"/>
          <w:sz w:val="18"/>
          <w:szCs w:val="20"/>
        </w:rPr>
        <w:t>Cass.</w:t>
      </w:r>
      <w:r w:rsidR="006A521B" w:rsidRPr="00C278B0">
        <w:rPr>
          <w:rFonts w:ascii="Sitka Banner" w:hAnsi="Sitka Banner" w:cs="Times New Roman"/>
          <w:color w:val="auto"/>
          <w:sz w:val="18"/>
          <w:szCs w:val="20"/>
        </w:rPr>
        <w:t xml:space="preserve"> </w:t>
      </w:r>
      <w:r w:rsidRPr="00C278B0">
        <w:rPr>
          <w:rFonts w:ascii="Sitka Banner" w:hAnsi="Sitka Banner" w:cs="Times New Roman"/>
          <w:color w:val="auto"/>
          <w:sz w:val="18"/>
          <w:szCs w:val="20"/>
        </w:rPr>
        <w:t>19 settembre 2017</w:t>
      </w:r>
      <w:r w:rsidR="00320D5C" w:rsidRPr="00C278B0">
        <w:rPr>
          <w:rFonts w:ascii="Sitka Banner" w:hAnsi="Sitka Banner" w:cs="Times New Roman"/>
          <w:color w:val="auto"/>
          <w:sz w:val="18"/>
          <w:szCs w:val="20"/>
        </w:rPr>
        <w:t>,</w:t>
      </w:r>
      <w:r w:rsidRPr="00C278B0">
        <w:rPr>
          <w:rFonts w:ascii="Sitka Banner" w:hAnsi="Sitka Banner" w:cs="Times New Roman"/>
          <w:color w:val="auto"/>
          <w:sz w:val="18"/>
          <w:szCs w:val="20"/>
        </w:rPr>
        <w:t xml:space="preserve"> n. 21622</w:t>
      </w:r>
      <w:r w:rsidR="00BF6482" w:rsidRPr="00C278B0">
        <w:rPr>
          <w:rFonts w:ascii="Sitka Banner" w:hAnsi="Sitka Banner" w:cs="Times New Roman"/>
          <w:color w:val="auto"/>
          <w:sz w:val="18"/>
          <w:szCs w:val="20"/>
        </w:rPr>
        <w:t>,</w:t>
      </w:r>
      <w:r w:rsidRPr="00C278B0">
        <w:rPr>
          <w:rFonts w:ascii="Sitka Banner" w:hAnsi="Sitka Banner" w:cs="Times New Roman"/>
          <w:color w:val="auto"/>
          <w:sz w:val="18"/>
          <w:szCs w:val="20"/>
        </w:rPr>
        <w:t xml:space="preserve"> che</w:t>
      </w:r>
      <w:r w:rsidR="005C6B4D" w:rsidRPr="00C278B0">
        <w:rPr>
          <w:rFonts w:ascii="Sitka Banner" w:hAnsi="Sitka Banner" w:cs="Times New Roman"/>
          <w:color w:val="auto"/>
          <w:sz w:val="18"/>
          <w:szCs w:val="20"/>
        </w:rPr>
        <w:t>,</w:t>
      </w:r>
      <w:r w:rsidRPr="00C278B0">
        <w:rPr>
          <w:rFonts w:ascii="Sitka Banner" w:hAnsi="Sitka Banner" w:cs="Times New Roman"/>
          <w:color w:val="auto"/>
          <w:sz w:val="18"/>
          <w:szCs w:val="20"/>
        </w:rPr>
        <w:t xml:space="preserve"> in un passaggio di una motivazione focalizzata su ben altro, scrive: </w:t>
      </w:r>
      <w:r w:rsidR="008F42A3" w:rsidRPr="00C278B0">
        <w:rPr>
          <w:rFonts w:ascii="Sitka Banner" w:hAnsi="Sitka Banner"/>
          <w:color w:val="auto"/>
          <w:sz w:val="18"/>
          <w:szCs w:val="20"/>
        </w:rPr>
        <w:t>«</w:t>
      </w:r>
      <w:r w:rsidRPr="00C278B0">
        <w:rPr>
          <w:rFonts w:ascii="Sitka Banner" w:hAnsi="Sitka Banner" w:cs="Times New Roman"/>
          <w:i/>
          <w:iCs/>
          <w:color w:val="auto"/>
          <w:sz w:val="18"/>
          <w:szCs w:val="20"/>
        </w:rPr>
        <w:t>Non si contesta, nel caso di specie, da parte dei ricorrenti che la clausola sia stata accettata dall’acquirente spuntando la relativa casella nel modulo di acquisto compilato online, secondo il sistema in uso del point and click, passaggio necessario per poter concludere l'acquisto con il pagamento in modalità elettronica, né che il testo delle condizioni generali di contratto fosse accessibile scaricabile aprendo un link. Non è stata posta in discussione, nel caso di specie, la validità e la vincolatività per l'aderente delle condizioni generali di contratto in tal modo incluse nei contratti conclusi online, accettate flaggando la relativa casella</w:t>
      </w:r>
      <w:r w:rsidR="00697948" w:rsidRPr="00C278B0">
        <w:rPr>
          <w:rFonts w:ascii="Sitka Banner" w:hAnsi="Sitka Banner"/>
          <w:color w:val="auto"/>
          <w:sz w:val="18"/>
          <w:szCs w:val="20"/>
        </w:rPr>
        <w:t>».</w:t>
      </w:r>
    </w:p>
  </w:footnote>
  <w:footnote w:id="4">
    <w:p w14:paraId="00AA621F" w14:textId="765A4DB3" w:rsidR="004F7EFC" w:rsidRPr="00C278B0" w:rsidRDefault="004F7EFC" w:rsidP="008E274F">
      <w:pPr>
        <w:shd w:val="clear" w:color="auto" w:fill="FFFFFF"/>
        <w:spacing w:after="0" w:line="240" w:lineRule="auto"/>
        <w:jc w:val="both"/>
        <w:rPr>
          <w:rFonts w:ascii="Sitka Banner" w:eastAsia="Times New Roman" w:hAnsi="Sitka Banner" w:cs="Times New Roman"/>
          <w:sz w:val="18"/>
          <w:szCs w:val="20"/>
          <w:lang w:eastAsia="it-IT"/>
        </w:rPr>
      </w:pPr>
      <w:r w:rsidRPr="00C278B0">
        <w:rPr>
          <w:rStyle w:val="Rimandonotaapidipagina"/>
          <w:rFonts w:ascii="Sitka Banner" w:hAnsi="Sitka Banner" w:cs="Times New Roman"/>
          <w:sz w:val="18"/>
          <w:szCs w:val="20"/>
        </w:rPr>
        <w:footnoteRef/>
      </w:r>
      <w:r w:rsidRPr="00C278B0">
        <w:rPr>
          <w:rFonts w:ascii="Sitka Banner" w:hAnsi="Sitka Banner" w:cs="Times New Roman"/>
          <w:sz w:val="18"/>
          <w:szCs w:val="20"/>
        </w:rPr>
        <w:t xml:space="preserve"> </w:t>
      </w:r>
      <w:r w:rsidRPr="00C278B0">
        <w:rPr>
          <w:rFonts w:ascii="Sitka Banner" w:eastAsia="Times New Roman" w:hAnsi="Sitka Banner" w:cs="Times New Roman"/>
          <w:sz w:val="18"/>
          <w:szCs w:val="20"/>
          <w:lang w:eastAsia="it-IT"/>
        </w:rPr>
        <w:t xml:space="preserve">La Suprema Corte ha richiamato l’art. 10 </w:t>
      </w:r>
      <w:r w:rsidR="00B05283" w:rsidRPr="00C278B0">
        <w:rPr>
          <w:rFonts w:ascii="Sitka Banner" w:eastAsia="Times New Roman" w:hAnsi="Sitka Banner" w:cs="Times New Roman"/>
          <w:sz w:val="18"/>
          <w:szCs w:val="20"/>
          <w:lang w:eastAsia="it-IT"/>
        </w:rPr>
        <w:t>d</w:t>
      </w:r>
      <w:r w:rsidRPr="00C278B0">
        <w:rPr>
          <w:rFonts w:ascii="Sitka Banner" w:eastAsia="Times New Roman" w:hAnsi="Sitka Banner" w:cs="Times New Roman"/>
          <w:sz w:val="18"/>
          <w:szCs w:val="20"/>
          <w:lang w:eastAsia="it-IT"/>
        </w:rPr>
        <w:t>.</w:t>
      </w:r>
      <w:r w:rsidR="00790E77" w:rsidRPr="00C278B0">
        <w:rPr>
          <w:rFonts w:ascii="Sitka Banner" w:eastAsia="Times New Roman" w:hAnsi="Sitka Banner" w:cs="Times New Roman"/>
          <w:sz w:val="18"/>
          <w:szCs w:val="20"/>
          <w:lang w:eastAsia="it-IT"/>
        </w:rPr>
        <w:t>p</w:t>
      </w:r>
      <w:r w:rsidRPr="00C278B0">
        <w:rPr>
          <w:rFonts w:ascii="Sitka Banner" w:eastAsia="Times New Roman" w:hAnsi="Sitka Banner" w:cs="Times New Roman"/>
          <w:sz w:val="18"/>
          <w:szCs w:val="20"/>
          <w:lang w:eastAsia="it-IT"/>
        </w:rPr>
        <w:t>.</w:t>
      </w:r>
      <w:r w:rsidR="00790E77" w:rsidRPr="00C278B0">
        <w:rPr>
          <w:rFonts w:ascii="Sitka Banner" w:eastAsia="Times New Roman" w:hAnsi="Sitka Banner" w:cs="Times New Roman"/>
          <w:sz w:val="18"/>
          <w:szCs w:val="20"/>
          <w:lang w:eastAsia="it-IT"/>
        </w:rPr>
        <w:t>r</w:t>
      </w:r>
      <w:r w:rsidRPr="00C278B0">
        <w:rPr>
          <w:rFonts w:ascii="Sitka Banner" w:eastAsia="Times New Roman" w:hAnsi="Sitka Banner" w:cs="Times New Roman"/>
          <w:sz w:val="18"/>
          <w:szCs w:val="20"/>
          <w:lang w:eastAsia="it-IT"/>
        </w:rPr>
        <w:t xml:space="preserve">. 28 dicembre 2000 n. 445; </w:t>
      </w:r>
      <w:r w:rsidRPr="005B7E74">
        <w:rPr>
          <w:rFonts w:ascii="Sitka Banner" w:eastAsia="Times New Roman" w:hAnsi="Sitka Banner" w:cs="Times New Roman"/>
          <w:sz w:val="18"/>
          <w:szCs w:val="18"/>
          <w:lang w:eastAsia="it-IT"/>
        </w:rPr>
        <w:t>“</w:t>
      </w:r>
      <w:r w:rsidRPr="005B7E74">
        <w:rPr>
          <w:rFonts w:ascii="Sitka Banner" w:eastAsia="Times New Roman" w:hAnsi="Sitka Banner" w:cs="Times New Roman"/>
          <w:i/>
          <w:sz w:val="18"/>
          <w:szCs w:val="18"/>
          <w:lang w:eastAsia="it-IT"/>
        </w:rPr>
        <w:t>Testo unico delle disposizioni legislative e regolamentari in materia di documentazione amministrativa</w:t>
      </w:r>
      <w:r w:rsidRPr="005B7E74">
        <w:rPr>
          <w:rFonts w:ascii="Sitka Banner" w:eastAsia="Times New Roman" w:hAnsi="Sitka Banner" w:cs="Times New Roman"/>
          <w:sz w:val="18"/>
          <w:szCs w:val="18"/>
          <w:lang w:eastAsia="it-IT"/>
        </w:rPr>
        <w:t xml:space="preserve">”, come novellato dal </w:t>
      </w:r>
      <w:r w:rsidR="00790E77" w:rsidRPr="005B7E74">
        <w:rPr>
          <w:rFonts w:ascii="Sitka Banner" w:eastAsia="Times New Roman" w:hAnsi="Sitka Banner" w:cs="Times New Roman"/>
          <w:sz w:val="18"/>
          <w:szCs w:val="18"/>
          <w:lang w:eastAsia="it-IT"/>
        </w:rPr>
        <w:t>d</w:t>
      </w:r>
      <w:r w:rsidRPr="005B7E74">
        <w:rPr>
          <w:rFonts w:ascii="Sitka Banner" w:eastAsia="Times New Roman" w:hAnsi="Sitka Banner" w:cs="Times New Roman"/>
          <w:sz w:val="18"/>
          <w:szCs w:val="18"/>
          <w:lang w:eastAsia="it-IT"/>
        </w:rPr>
        <w:t>.lgs. 23 gennaio 2002 n. 10</w:t>
      </w:r>
      <w:r w:rsidRPr="005B7E74">
        <w:rPr>
          <w:rFonts w:ascii="Sitka Banner" w:eastAsia="Times New Roman" w:hAnsi="Sitka Banner"/>
          <w:b/>
          <w:bCs/>
          <w:sz w:val="18"/>
          <w:szCs w:val="18"/>
          <w:lang w:eastAsia="it-IT"/>
        </w:rPr>
        <w:t xml:space="preserve">, </w:t>
      </w:r>
      <w:r w:rsidRPr="005B7E74">
        <w:rPr>
          <w:rFonts w:ascii="Sitka Banner" w:eastAsia="Times New Roman" w:hAnsi="Sitka Banner"/>
          <w:sz w:val="18"/>
          <w:szCs w:val="18"/>
          <w:lang w:eastAsia="it-IT"/>
        </w:rPr>
        <w:t>“</w:t>
      </w:r>
      <w:r w:rsidRPr="005B7E74">
        <w:rPr>
          <w:rFonts w:ascii="Sitka Banner" w:eastAsia="Times New Roman" w:hAnsi="Sitka Banner"/>
          <w:i/>
          <w:sz w:val="18"/>
          <w:szCs w:val="18"/>
          <w:lang w:eastAsia="it-IT"/>
        </w:rPr>
        <w:t>Attuazione della direttiva 1999/93/CE relativa ad un quadro comunitario per le firme elettroniche</w:t>
      </w:r>
      <w:r w:rsidRPr="005B7E74">
        <w:rPr>
          <w:rFonts w:ascii="Sitka Banner" w:eastAsia="Times New Roman" w:hAnsi="Sitka Banner"/>
          <w:sz w:val="18"/>
          <w:szCs w:val="18"/>
          <w:lang w:eastAsia="it-IT"/>
        </w:rPr>
        <w:t>”</w:t>
      </w:r>
      <w:r w:rsidRPr="00C278B0">
        <w:rPr>
          <w:rFonts w:ascii="Sitka Banner" w:eastAsia="Times New Roman" w:hAnsi="Sitka Banner" w:cs="Times New Roman"/>
          <w:b/>
          <w:bCs/>
          <w:i/>
          <w:iCs/>
          <w:sz w:val="18"/>
          <w:szCs w:val="20"/>
          <w:lang w:eastAsia="it-IT"/>
        </w:rPr>
        <w:t>,</w:t>
      </w:r>
      <w:r w:rsidRPr="00C278B0">
        <w:rPr>
          <w:rFonts w:ascii="Sitka Banner" w:eastAsia="Times New Roman" w:hAnsi="Sitka Banner" w:cs="Times New Roman"/>
          <w:sz w:val="18"/>
          <w:szCs w:val="20"/>
          <w:lang w:eastAsia="it-IT"/>
        </w:rPr>
        <w:t xml:space="preserve"> vigente all’epoca della sottoscrizione: </w:t>
      </w:r>
      <w:r w:rsidR="008F42A3" w:rsidRPr="00C278B0">
        <w:rPr>
          <w:rFonts w:ascii="Sitka Banner" w:hAnsi="Sitka Banner"/>
          <w:sz w:val="18"/>
          <w:szCs w:val="20"/>
        </w:rPr>
        <w:t>«</w:t>
      </w:r>
      <w:r w:rsidRPr="00C278B0">
        <w:rPr>
          <w:rFonts w:ascii="Sitka Banner" w:eastAsia="Times New Roman" w:hAnsi="Sitka Banner" w:cs="Times New Roman"/>
          <w:i/>
          <w:iCs/>
          <w:sz w:val="18"/>
          <w:szCs w:val="20"/>
          <w:lang w:eastAsia="it-IT"/>
        </w:rPr>
        <w:t>il documento informatico, sottoscritto con firma elettronica, soddisfa il requisito legale della forma scritta</w:t>
      </w:r>
      <w:r w:rsidR="00A25298" w:rsidRPr="00C278B0">
        <w:rPr>
          <w:rFonts w:ascii="Sitka Banner" w:hAnsi="Sitka Banner"/>
          <w:sz w:val="18"/>
          <w:szCs w:val="20"/>
        </w:rPr>
        <w:t>»</w:t>
      </w:r>
      <w:r w:rsidRPr="00C278B0">
        <w:rPr>
          <w:rFonts w:ascii="Sitka Banner" w:eastAsia="Times New Roman" w:hAnsi="Sitka Banner" w:cs="Times New Roman"/>
          <w:sz w:val="18"/>
          <w:szCs w:val="20"/>
          <w:lang w:eastAsia="it-IT"/>
        </w:rPr>
        <w:t xml:space="preserve"> (comma 2). </w:t>
      </w:r>
    </w:p>
  </w:footnote>
  <w:footnote w:id="5">
    <w:p w14:paraId="313FFEFE" w14:textId="261C6ADC" w:rsidR="00DF49D3" w:rsidRPr="00C278B0" w:rsidRDefault="00DF49D3" w:rsidP="008E274F">
      <w:pPr>
        <w:pStyle w:val="NormaleWeb"/>
        <w:shd w:val="clear" w:color="auto" w:fill="FFFFFF"/>
        <w:spacing w:before="0" w:beforeAutospacing="0" w:after="0" w:afterAutospacing="0"/>
        <w:jc w:val="both"/>
        <w:textAlignment w:val="baseline"/>
        <w:rPr>
          <w:rFonts w:ascii="Sitka Banner" w:hAnsi="Sitka Banner"/>
          <w:sz w:val="18"/>
          <w:szCs w:val="20"/>
        </w:rPr>
      </w:pPr>
      <w:r w:rsidRPr="00C278B0">
        <w:rPr>
          <w:rStyle w:val="Rimandonotaapidipagina"/>
          <w:rFonts w:ascii="Sitka Banner" w:hAnsi="Sitka Banner"/>
          <w:sz w:val="18"/>
          <w:szCs w:val="20"/>
        </w:rPr>
        <w:footnoteRef/>
      </w:r>
      <w:r w:rsidRPr="00C278B0">
        <w:rPr>
          <w:rFonts w:ascii="Sitka Banner" w:hAnsi="Sitka Banner"/>
          <w:sz w:val="18"/>
          <w:szCs w:val="20"/>
        </w:rPr>
        <w:t xml:space="preserve"> </w:t>
      </w:r>
      <w:r w:rsidR="008071A3" w:rsidRPr="00A116F2">
        <w:rPr>
          <w:rFonts w:ascii="Sitka Banner" w:hAnsi="Sitka Banner"/>
          <w:sz w:val="18"/>
          <w:szCs w:val="20"/>
        </w:rPr>
        <w:t>La</w:t>
      </w:r>
      <w:r w:rsidRPr="00A116F2">
        <w:rPr>
          <w:rFonts w:ascii="Sitka Banner" w:hAnsi="Sitka Banner"/>
          <w:sz w:val="18"/>
          <w:szCs w:val="20"/>
        </w:rPr>
        <w:t xml:space="preserve"> </w:t>
      </w:r>
      <w:r w:rsidRPr="00A116F2">
        <w:rPr>
          <w:rFonts w:ascii="Sitka Banner" w:hAnsi="Sitka Banner"/>
          <w:i/>
          <w:sz w:val="18"/>
          <w:szCs w:val="20"/>
        </w:rPr>
        <w:t>firma elettronica</w:t>
      </w:r>
      <w:r w:rsidRPr="00A116F2">
        <w:rPr>
          <w:rFonts w:ascii="Sitka Banner" w:hAnsi="Sitka Banner"/>
          <w:sz w:val="18"/>
          <w:szCs w:val="20"/>
        </w:rPr>
        <w:t xml:space="preserve"> può essere definita come </w:t>
      </w:r>
      <w:r w:rsidR="008F42A3" w:rsidRPr="00C278B0">
        <w:rPr>
          <w:rFonts w:ascii="Sitka Banner" w:hAnsi="Sitka Banner"/>
          <w:sz w:val="18"/>
          <w:szCs w:val="20"/>
        </w:rPr>
        <w:t>«</w:t>
      </w:r>
      <w:r w:rsidR="00033AAF" w:rsidRPr="00A116F2">
        <w:rPr>
          <w:rFonts w:ascii="Sitka Banner" w:hAnsi="Sitka Banner"/>
          <w:i/>
          <w:sz w:val="18"/>
          <w:szCs w:val="20"/>
        </w:rPr>
        <w:t>l’</w:t>
      </w:r>
      <w:r w:rsidRPr="00A116F2">
        <w:rPr>
          <w:rFonts w:ascii="Sitka Banner" w:hAnsi="Sitka Banner"/>
          <w:i/>
          <w:sz w:val="18"/>
          <w:szCs w:val="20"/>
        </w:rPr>
        <w:t>insieme dei dati in forma elettronica, allegati oppure connessi tramite associazione logica ad altri dati elettronici</w:t>
      </w:r>
      <w:r w:rsidR="00033AAF" w:rsidRPr="00A116F2">
        <w:rPr>
          <w:rFonts w:ascii="Sitka Banner" w:hAnsi="Sitka Banner"/>
          <w:i/>
          <w:sz w:val="18"/>
          <w:szCs w:val="20"/>
        </w:rPr>
        <w:t>, utilizzati dal firmatario per firmare</w:t>
      </w:r>
      <w:r w:rsidR="00A25298" w:rsidRPr="00C278B0">
        <w:rPr>
          <w:rFonts w:ascii="Sitka Banner" w:hAnsi="Sitka Banner"/>
          <w:sz w:val="18"/>
          <w:szCs w:val="20"/>
        </w:rPr>
        <w:t>»</w:t>
      </w:r>
      <w:r w:rsidRPr="00A116F2">
        <w:rPr>
          <w:rFonts w:ascii="Sitka Banner" w:hAnsi="Sitka Banner"/>
          <w:sz w:val="18"/>
          <w:szCs w:val="20"/>
        </w:rPr>
        <w:t>.</w:t>
      </w:r>
      <w:r w:rsidRPr="00C278B0">
        <w:rPr>
          <w:rFonts w:ascii="Sitka Banner" w:hAnsi="Sitka Banner"/>
          <w:sz w:val="18"/>
          <w:szCs w:val="20"/>
          <w:shd w:val="clear" w:color="auto" w:fill="FFFFFF"/>
        </w:rPr>
        <w:t xml:space="preserve"> </w:t>
      </w:r>
      <w:r w:rsidRPr="00C278B0">
        <w:rPr>
          <w:rFonts w:ascii="Sitka Banner" w:hAnsi="Sitka Banner"/>
          <w:sz w:val="18"/>
          <w:szCs w:val="20"/>
        </w:rPr>
        <w:t xml:space="preserve">La </w:t>
      </w:r>
      <w:r w:rsidRPr="00C278B0">
        <w:rPr>
          <w:rFonts w:ascii="Sitka Banner" w:hAnsi="Sitka Banner"/>
          <w:i/>
          <w:iCs/>
          <w:sz w:val="18"/>
          <w:szCs w:val="20"/>
        </w:rPr>
        <w:t>firma digita</w:t>
      </w:r>
      <w:r w:rsidRPr="00C278B0">
        <w:rPr>
          <w:rFonts w:ascii="Sitka Banner" w:hAnsi="Sitka Banner"/>
          <w:sz w:val="18"/>
          <w:szCs w:val="20"/>
        </w:rPr>
        <w:t>le è</w:t>
      </w:r>
      <w:r w:rsidR="00033AAF" w:rsidRPr="00C278B0">
        <w:rPr>
          <w:rFonts w:ascii="Sitka Banner" w:hAnsi="Sitka Banner"/>
          <w:sz w:val="18"/>
          <w:szCs w:val="20"/>
        </w:rPr>
        <w:t xml:space="preserve">, invece, </w:t>
      </w:r>
      <w:r w:rsidR="008F42A3" w:rsidRPr="00C278B0">
        <w:rPr>
          <w:rFonts w:ascii="Sitka Banner" w:hAnsi="Sitka Banner"/>
          <w:sz w:val="18"/>
          <w:szCs w:val="20"/>
        </w:rPr>
        <w:t>«</w:t>
      </w:r>
      <w:r w:rsidR="00033AAF" w:rsidRPr="00C278B0">
        <w:rPr>
          <w:rFonts w:ascii="Sitka Banner" w:hAnsi="Sitka Banner"/>
          <w:i/>
          <w:iCs/>
          <w:sz w:val="18"/>
          <w:szCs w:val="20"/>
        </w:rPr>
        <w:t>un particolare tipo di firma elettronica avanzata basata su un certificato qualificato e su un sistema di chiavi crittografiche, una pubblica e una privata, correlate tra loro che consente al titolare tramite la chiave privata e al destinatario tramite la chiave pubblica, rispettivamente di rendere manifesta e di verificare la provenienza e l'integrità di un documento informatico o di un insieme di documenti informatici</w:t>
      </w:r>
      <w:r w:rsidR="00A25298" w:rsidRPr="00C278B0">
        <w:rPr>
          <w:rFonts w:ascii="Sitka Banner" w:hAnsi="Sitka Banner"/>
          <w:sz w:val="18"/>
          <w:szCs w:val="20"/>
        </w:rPr>
        <w:t>»</w:t>
      </w:r>
      <w:r w:rsidR="00033AAF" w:rsidRPr="00C278B0">
        <w:rPr>
          <w:rFonts w:ascii="Sitka Banner" w:hAnsi="Sitka Banner"/>
          <w:sz w:val="18"/>
          <w:szCs w:val="20"/>
        </w:rPr>
        <w:t>.</w:t>
      </w:r>
      <w:r w:rsidRPr="00C278B0">
        <w:rPr>
          <w:rFonts w:ascii="Sitka Banner" w:hAnsi="Sitka Banner"/>
          <w:sz w:val="18"/>
          <w:szCs w:val="20"/>
        </w:rPr>
        <w:t xml:space="preserve"> </w:t>
      </w:r>
    </w:p>
  </w:footnote>
  <w:footnote w:id="6">
    <w:p w14:paraId="58BF6F4D" w14:textId="249E04D2" w:rsidR="00B05283" w:rsidRPr="00C278B0" w:rsidRDefault="00B05283" w:rsidP="008E274F">
      <w:pPr>
        <w:pStyle w:val="Testonotaapidipagina"/>
        <w:jc w:val="both"/>
        <w:rPr>
          <w:rFonts w:ascii="Sitka Banner" w:hAnsi="Sitka Banner" w:cs="Times New Roman"/>
          <w:i/>
          <w:iCs/>
          <w:sz w:val="18"/>
        </w:rPr>
      </w:pPr>
      <w:r w:rsidRPr="00C278B0">
        <w:rPr>
          <w:rStyle w:val="Rimandonotaapidipagina"/>
          <w:rFonts w:ascii="Sitka Banner" w:hAnsi="Sitka Banner" w:cs="Times New Roman"/>
          <w:sz w:val="18"/>
        </w:rPr>
        <w:footnoteRef/>
      </w:r>
      <w:r w:rsidR="006D58BC" w:rsidRPr="00C278B0">
        <w:rPr>
          <w:rFonts w:ascii="Sitka Banner" w:hAnsi="Sitka Banner" w:cs="Times New Roman"/>
          <w:sz w:val="18"/>
        </w:rPr>
        <w:t xml:space="preserve"> </w:t>
      </w:r>
      <w:r w:rsidR="002F55E5" w:rsidRPr="00277BC0">
        <w:rPr>
          <w:rFonts w:ascii="Sitka Banner" w:eastAsia="Times New Roman" w:hAnsi="Sitka Banner"/>
          <w:sz w:val="18"/>
          <w:szCs w:val="18"/>
          <w:lang w:eastAsia="it-IT"/>
        </w:rPr>
        <w:t>D</w:t>
      </w:r>
      <w:r w:rsidRPr="00277BC0">
        <w:rPr>
          <w:rFonts w:ascii="Sitka Banner" w:eastAsia="Times New Roman" w:hAnsi="Sitka Banner"/>
          <w:sz w:val="18"/>
          <w:szCs w:val="18"/>
          <w:lang w:eastAsia="it-IT"/>
        </w:rPr>
        <w:t>.</w:t>
      </w:r>
      <w:r w:rsidR="00790E77" w:rsidRPr="00277BC0">
        <w:rPr>
          <w:rFonts w:ascii="Sitka Banner" w:eastAsia="Times New Roman" w:hAnsi="Sitka Banner"/>
          <w:sz w:val="18"/>
          <w:szCs w:val="18"/>
          <w:lang w:eastAsia="it-IT"/>
        </w:rPr>
        <w:t>p</w:t>
      </w:r>
      <w:r w:rsidRPr="00277BC0">
        <w:rPr>
          <w:rFonts w:ascii="Sitka Banner" w:eastAsia="Times New Roman" w:hAnsi="Sitka Banner"/>
          <w:sz w:val="18"/>
          <w:szCs w:val="18"/>
          <w:lang w:eastAsia="it-IT"/>
        </w:rPr>
        <w:t>.</w:t>
      </w:r>
      <w:r w:rsidR="00790E77" w:rsidRPr="00277BC0">
        <w:rPr>
          <w:rFonts w:ascii="Sitka Banner" w:eastAsia="Times New Roman" w:hAnsi="Sitka Banner"/>
          <w:sz w:val="18"/>
          <w:szCs w:val="18"/>
          <w:lang w:eastAsia="it-IT"/>
        </w:rPr>
        <w:t>r</w:t>
      </w:r>
      <w:r w:rsidRPr="00277BC0">
        <w:rPr>
          <w:rFonts w:ascii="Sitka Banner" w:eastAsia="Times New Roman" w:hAnsi="Sitka Banner"/>
          <w:sz w:val="18"/>
          <w:szCs w:val="18"/>
          <w:lang w:eastAsia="it-IT"/>
        </w:rPr>
        <w:t>. 10</w:t>
      </w:r>
      <w:r w:rsidRPr="00277BC0">
        <w:rPr>
          <w:rFonts w:ascii="Sitka Banner" w:eastAsia="Times New Roman" w:hAnsi="Sitka Banner" w:cs="Times New Roman"/>
          <w:sz w:val="18"/>
          <w:szCs w:val="18"/>
          <w:lang w:eastAsia="it-IT"/>
        </w:rPr>
        <w:t xml:space="preserve"> </w:t>
      </w:r>
      <w:r w:rsidRPr="00277BC0">
        <w:rPr>
          <w:rFonts w:ascii="Sitka Banner" w:eastAsia="Times New Roman" w:hAnsi="Sitka Banner"/>
          <w:sz w:val="18"/>
          <w:szCs w:val="18"/>
          <w:lang w:eastAsia="it-IT"/>
        </w:rPr>
        <w:t>novembre</w:t>
      </w:r>
      <w:r w:rsidRPr="00277BC0">
        <w:rPr>
          <w:rFonts w:ascii="Sitka Banner" w:eastAsia="Times New Roman" w:hAnsi="Sitka Banner" w:cs="Times New Roman"/>
          <w:sz w:val="18"/>
          <w:szCs w:val="18"/>
          <w:lang w:eastAsia="it-IT"/>
        </w:rPr>
        <w:t xml:space="preserve"> </w:t>
      </w:r>
      <w:r w:rsidRPr="00277BC0">
        <w:rPr>
          <w:rFonts w:ascii="Sitka Banner" w:eastAsia="Times New Roman" w:hAnsi="Sitka Banner"/>
          <w:sz w:val="18"/>
          <w:szCs w:val="18"/>
          <w:lang w:eastAsia="it-IT"/>
        </w:rPr>
        <w:t>1997</w:t>
      </w:r>
      <w:r w:rsidRPr="00277BC0">
        <w:rPr>
          <w:rFonts w:ascii="Sitka Banner" w:eastAsia="Times New Roman" w:hAnsi="Sitka Banner" w:cs="Times New Roman"/>
          <w:sz w:val="18"/>
          <w:szCs w:val="18"/>
          <w:lang w:eastAsia="it-IT"/>
        </w:rPr>
        <w:t xml:space="preserve"> </w:t>
      </w:r>
      <w:r w:rsidRPr="00277BC0">
        <w:rPr>
          <w:rFonts w:ascii="Sitka Banner" w:eastAsia="Times New Roman" w:hAnsi="Sitka Banner"/>
          <w:sz w:val="18"/>
          <w:szCs w:val="18"/>
          <w:lang w:eastAsia="it-IT"/>
        </w:rPr>
        <w:t>n</w:t>
      </w:r>
      <w:r w:rsidRPr="00277BC0">
        <w:rPr>
          <w:rFonts w:ascii="Sitka Banner" w:eastAsia="Times New Roman" w:hAnsi="Sitka Banner" w:cs="Times New Roman"/>
          <w:sz w:val="18"/>
          <w:szCs w:val="18"/>
          <w:lang w:eastAsia="it-IT"/>
        </w:rPr>
        <w:t xml:space="preserve">. </w:t>
      </w:r>
      <w:r w:rsidRPr="00277BC0">
        <w:rPr>
          <w:rFonts w:ascii="Sitka Banner" w:eastAsia="Times New Roman" w:hAnsi="Sitka Banner"/>
          <w:sz w:val="18"/>
          <w:szCs w:val="18"/>
          <w:lang w:eastAsia="it-IT"/>
        </w:rPr>
        <w:t>513</w:t>
      </w:r>
      <w:r w:rsidRPr="00277BC0">
        <w:rPr>
          <w:rFonts w:ascii="Sitka Banner" w:eastAsia="Times New Roman" w:hAnsi="Sitka Banner" w:cs="Times New Roman"/>
          <w:sz w:val="18"/>
          <w:szCs w:val="18"/>
          <w:lang w:eastAsia="it-IT"/>
        </w:rPr>
        <w:t xml:space="preserve"> “</w:t>
      </w:r>
      <w:r w:rsidRPr="00277BC0">
        <w:rPr>
          <w:rFonts w:ascii="Sitka Banner" w:eastAsia="Times New Roman" w:hAnsi="Sitka Banner" w:cs="Times New Roman"/>
          <w:i/>
          <w:sz w:val="18"/>
          <w:szCs w:val="18"/>
          <w:lang w:eastAsia="it-IT"/>
        </w:rPr>
        <w:t>Regolamento recante criteri e modalità per la formazione, l'archiviazione e la trasmissione di documenti con strumenti informatici e telematici, a norma dell'articolo 15, comma 2, della legge 15 marzo 1997, n. 59</w:t>
      </w:r>
      <w:r w:rsidRPr="00277BC0">
        <w:rPr>
          <w:rFonts w:ascii="Sitka Banner" w:eastAsia="Times New Roman" w:hAnsi="Sitka Banner" w:cs="Times New Roman"/>
          <w:sz w:val="18"/>
          <w:szCs w:val="18"/>
          <w:lang w:eastAsia="it-IT"/>
        </w:rPr>
        <w:t>”.</w:t>
      </w:r>
    </w:p>
  </w:footnote>
  <w:footnote w:id="7">
    <w:p w14:paraId="7B364D47" w14:textId="62F19D95" w:rsidR="00B05283" w:rsidRPr="0063074A" w:rsidRDefault="00B05283" w:rsidP="008E274F">
      <w:pPr>
        <w:pStyle w:val="Testonotaapidipagina"/>
        <w:jc w:val="both"/>
        <w:rPr>
          <w:rFonts w:ascii="Sitka Banner" w:hAnsi="Sitka Banner"/>
          <w:sz w:val="18"/>
          <w:szCs w:val="18"/>
        </w:rPr>
      </w:pPr>
      <w:r w:rsidRPr="00C278B0">
        <w:rPr>
          <w:rStyle w:val="Rimandonotaapidipagina"/>
          <w:rFonts w:ascii="Sitka Banner" w:hAnsi="Sitka Banner" w:cs="Times New Roman"/>
          <w:sz w:val="18"/>
        </w:rPr>
        <w:footnoteRef/>
      </w:r>
      <w:r w:rsidRPr="00C278B0">
        <w:rPr>
          <w:rFonts w:ascii="Sitka Banner" w:hAnsi="Sitka Banner" w:cs="Times New Roman"/>
          <w:sz w:val="18"/>
        </w:rPr>
        <w:t xml:space="preserve"> </w:t>
      </w:r>
      <w:r w:rsidR="002F55E5" w:rsidRPr="0063074A">
        <w:rPr>
          <w:rFonts w:ascii="Sitka Banner" w:hAnsi="Sitka Banner"/>
          <w:sz w:val="18"/>
          <w:szCs w:val="18"/>
        </w:rPr>
        <w:t>D</w:t>
      </w:r>
      <w:r w:rsidRPr="0063074A">
        <w:rPr>
          <w:rFonts w:ascii="Sitka Banner" w:hAnsi="Sitka Banner"/>
          <w:sz w:val="18"/>
          <w:szCs w:val="18"/>
        </w:rPr>
        <w:t>.</w:t>
      </w:r>
      <w:r w:rsidR="00790E77" w:rsidRPr="0063074A">
        <w:rPr>
          <w:rFonts w:ascii="Sitka Banner" w:hAnsi="Sitka Banner"/>
          <w:sz w:val="18"/>
          <w:szCs w:val="18"/>
        </w:rPr>
        <w:t>p</w:t>
      </w:r>
      <w:r w:rsidRPr="0063074A">
        <w:rPr>
          <w:rFonts w:ascii="Sitka Banner" w:hAnsi="Sitka Banner"/>
          <w:sz w:val="18"/>
          <w:szCs w:val="18"/>
        </w:rPr>
        <w:t>.</w:t>
      </w:r>
      <w:r w:rsidR="00790E77" w:rsidRPr="0063074A">
        <w:rPr>
          <w:rFonts w:ascii="Sitka Banner" w:hAnsi="Sitka Banner"/>
          <w:sz w:val="18"/>
          <w:szCs w:val="18"/>
        </w:rPr>
        <w:t>r</w:t>
      </w:r>
      <w:r w:rsidRPr="0063074A">
        <w:rPr>
          <w:rFonts w:ascii="Sitka Banner" w:hAnsi="Sitka Banner"/>
          <w:sz w:val="18"/>
          <w:szCs w:val="18"/>
        </w:rPr>
        <w:t>. 29 dicembre 2000 n. 445, recante, appunto, il</w:t>
      </w:r>
      <w:r w:rsidRPr="0063074A">
        <w:rPr>
          <w:rFonts w:ascii="Sitka Banner" w:hAnsi="Sitka Banner"/>
          <w:b/>
          <w:bCs/>
          <w:sz w:val="18"/>
          <w:szCs w:val="18"/>
        </w:rPr>
        <w:t xml:space="preserve"> </w:t>
      </w:r>
      <w:r w:rsidRPr="0063074A">
        <w:rPr>
          <w:rFonts w:ascii="Sitka Banner" w:hAnsi="Sitka Banner"/>
          <w:sz w:val="18"/>
          <w:szCs w:val="18"/>
        </w:rPr>
        <w:t>testo unico delle disposizioni legislative e regolamentari in materia di documentazione amministrativa, che contiene tutte le “definizioni utili” per l’interpretazione e l’utilizzo di istituti largamente diffusi nell’ordinamento italiano.</w:t>
      </w:r>
    </w:p>
  </w:footnote>
  <w:footnote w:id="8">
    <w:p w14:paraId="742F0A79" w14:textId="4F6A98AA" w:rsidR="00563857" w:rsidRPr="00C278B0" w:rsidRDefault="00563857" w:rsidP="008E274F">
      <w:pPr>
        <w:pStyle w:val="Testonotaapidipagina"/>
        <w:jc w:val="both"/>
        <w:rPr>
          <w:rFonts w:ascii="Sitka Banner" w:hAnsi="Sitka Banner" w:cs="Times New Roman"/>
          <w:sz w:val="18"/>
        </w:rPr>
      </w:pPr>
      <w:r w:rsidRPr="00C278B0">
        <w:rPr>
          <w:rStyle w:val="Rimandonotaapidipagina"/>
          <w:rFonts w:ascii="Sitka Banner" w:hAnsi="Sitka Banner" w:cs="Times New Roman"/>
          <w:sz w:val="18"/>
        </w:rPr>
        <w:footnoteRef/>
      </w:r>
      <w:r w:rsidRPr="00C278B0">
        <w:rPr>
          <w:rFonts w:ascii="Sitka Banner" w:hAnsi="Sitka Banner" w:cs="Times New Roman"/>
          <w:sz w:val="18"/>
        </w:rPr>
        <w:t xml:space="preserve"> Dir</w:t>
      </w:r>
      <w:r w:rsidR="00790E77" w:rsidRPr="00C278B0">
        <w:rPr>
          <w:rFonts w:ascii="Sitka Banner" w:hAnsi="Sitka Banner" w:cs="Times New Roman"/>
          <w:sz w:val="18"/>
        </w:rPr>
        <w:t>.</w:t>
      </w:r>
      <w:r w:rsidRPr="00C278B0">
        <w:rPr>
          <w:rFonts w:ascii="Sitka Banner" w:hAnsi="Sitka Banner" w:cs="Times New Roman"/>
          <w:sz w:val="18"/>
        </w:rPr>
        <w:t xml:space="preserve"> 1999/93/C</w:t>
      </w:r>
      <w:r w:rsidR="00790E77" w:rsidRPr="00C278B0">
        <w:rPr>
          <w:rFonts w:ascii="Sitka Banner" w:hAnsi="Sitka Banner" w:cs="Times New Roman"/>
          <w:sz w:val="18"/>
        </w:rPr>
        <w:t>E</w:t>
      </w:r>
      <w:r w:rsidRPr="00C278B0">
        <w:rPr>
          <w:rFonts w:ascii="Sitka Banner" w:hAnsi="Sitka Banner" w:cs="Times New Roman"/>
          <w:sz w:val="18"/>
        </w:rPr>
        <w:t xml:space="preserve"> del Parlamento europeo e del Consiglio del 13 dicembre 1999 relativa ad un quadro comunitario per le firme elettroniche</w:t>
      </w:r>
      <w:r w:rsidR="00222CA2" w:rsidRPr="00C278B0">
        <w:rPr>
          <w:rFonts w:ascii="Sitka Banner" w:hAnsi="Sitka Banner" w:cs="Times New Roman"/>
          <w:sz w:val="18"/>
        </w:rPr>
        <w:t xml:space="preserve">. </w:t>
      </w:r>
    </w:p>
    <w:p w14:paraId="476F9FC1" w14:textId="73AE9D5C" w:rsidR="00222CA2" w:rsidRPr="00C278B0" w:rsidRDefault="00222CA2" w:rsidP="008E274F">
      <w:pPr>
        <w:pStyle w:val="Testonotaapidipagina"/>
        <w:jc w:val="both"/>
        <w:rPr>
          <w:rFonts w:ascii="Sitka Banner" w:hAnsi="Sitka Banner" w:cs="Times New Roman"/>
          <w:sz w:val="18"/>
        </w:rPr>
      </w:pPr>
      <w:r w:rsidRPr="00C278B0">
        <w:rPr>
          <w:rFonts w:ascii="Sitka Banner" w:hAnsi="Sitka Banner"/>
          <w:sz w:val="18"/>
        </w:rPr>
        <w:t>Scopo della direttiv</w:t>
      </w:r>
      <w:r w:rsidR="00CC0E7C" w:rsidRPr="00C278B0">
        <w:rPr>
          <w:rFonts w:ascii="Sitka Banner" w:hAnsi="Sitka Banner"/>
          <w:sz w:val="18"/>
        </w:rPr>
        <w:t>a</w:t>
      </w:r>
      <w:r w:rsidRPr="00C278B0">
        <w:rPr>
          <w:rFonts w:ascii="Sitka Banner" w:hAnsi="Sitka Banner"/>
          <w:sz w:val="18"/>
        </w:rPr>
        <w:t xml:space="preserve"> è stato quello di assicurare una disciplina comune della sottoscrizione elettronica in ambito comunitario </w:t>
      </w:r>
      <w:r w:rsidR="00CC0E7C" w:rsidRPr="00C278B0">
        <w:rPr>
          <w:rFonts w:ascii="Sitka Banner" w:hAnsi="Sitka Banner"/>
          <w:sz w:val="18"/>
        </w:rPr>
        <w:t>al fine</w:t>
      </w:r>
      <w:r w:rsidRPr="00C278B0">
        <w:rPr>
          <w:rFonts w:ascii="Sitka Banner" w:hAnsi="Sitka Banner"/>
          <w:sz w:val="18"/>
        </w:rPr>
        <w:t xml:space="preserve"> di garantire parità di condizioni tra gli operatori e di favorire l'espansione uniforme del mercato interno.</w:t>
      </w:r>
    </w:p>
  </w:footnote>
  <w:footnote w:id="9">
    <w:p w14:paraId="494C510D" w14:textId="11E5F69E" w:rsidR="000529CD" w:rsidRPr="00C278B0" w:rsidRDefault="000529CD" w:rsidP="008E274F">
      <w:pPr>
        <w:pStyle w:val="Testonotaapidipagina"/>
        <w:jc w:val="both"/>
        <w:rPr>
          <w:rFonts w:ascii="Sitka Banner" w:hAnsi="Sitka Banner" w:cs="Times New Roman"/>
          <w:b/>
          <w:bCs/>
          <w:sz w:val="18"/>
        </w:rPr>
      </w:pPr>
      <w:r w:rsidRPr="00C278B0">
        <w:rPr>
          <w:rStyle w:val="Rimandonotaapidipagina"/>
          <w:rFonts w:ascii="Sitka Banner" w:hAnsi="Sitka Banner" w:cs="Times New Roman"/>
          <w:sz w:val="18"/>
        </w:rPr>
        <w:footnoteRef/>
      </w:r>
      <w:r w:rsidRPr="00C278B0">
        <w:rPr>
          <w:rFonts w:ascii="Sitka Banner" w:hAnsi="Sitka Banner" w:cs="Times New Roman"/>
          <w:sz w:val="18"/>
        </w:rPr>
        <w:t xml:space="preserve"> </w:t>
      </w:r>
      <w:r w:rsidRPr="0063074A">
        <w:rPr>
          <w:rFonts w:ascii="Sitka Banner" w:hAnsi="Sitka Banner"/>
          <w:sz w:val="18"/>
          <w:szCs w:val="18"/>
        </w:rPr>
        <w:t>D</w:t>
      </w:r>
      <w:r w:rsidR="00790E77" w:rsidRPr="0063074A">
        <w:rPr>
          <w:rFonts w:ascii="Sitka Banner" w:hAnsi="Sitka Banner"/>
          <w:sz w:val="18"/>
          <w:szCs w:val="18"/>
        </w:rPr>
        <w:t>.lgs.</w:t>
      </w:r>
      <w:r w:rsidRPr="0063074A">
        <w:rPr>
          <w:rFonts w:ascii="Sitka Banner" w:hAnsi="Sitka Banner"/>
          <w:sz w:val="18"/>
          <w:szCs w:val="18"/>
        </w:rPr>
        <w:t xml:space="preserve"> 23 gennaio 2002 n. 10</w:t>
      </w:r>
      <w:r w:rsidRPr="0063074A">
        <w:rPr>
          <w:rFonts w:ascii="Sitka Banner" w:hAnsi="Sitka Banner"/>
          <w:b/>
          <w:bCs/>
          <w:sz w:val="18"/>
          <w:szCs w:val="18"/>
        </w:rPr>
        <w:t xml:space="preserve"> </w:t>
      </w:r>
      <w:r w:rsidRPr="0063074A">
        <w:rPr>
          <w:rFonts w:ascii="Sitka Banner" w:hAnsi="Sitka Banner"/>
          <w:sz w:val="18"/>
          <w:szCs w:val="18"/>
        </w:rPr>
        <w:t>“</w:t>
      </w:r>
      <w:r w:rsidRPr="0063074A">
        <w:rPr>
          <w:rFonts w:ascii="Sitka Banner" w:hAnsi="Sitka Banner"/>
          <w:i/>
          <w:sz w:val="18"/>
          <w:szCs w:val="18"/>
        </w:rPr>
        <w:t>Attuazione della direttiva 1999/93/CE relativa ad un quadro comunitario per le firme elettroniche</w:t>
      </w:r>
      <w:r w:rsidR="005E0667" w:rsidRPr="0063074A">
        <w:rPr>
          <w:rFonts w:ascii="Sitka Banner" w:hAnsi="Sitka Banner"/>
          <w:sz w:val="18"/>
          <w:szCs w:val="18"/>
        </w:rPr>
        <w:t>”.</w:t>
      </w:r>
    </w:p>
  </w:footnote>
  <w:footnote w:id="10">
    <w:p w14:paraId="72286FF5" w14:textId="5E875F56" w:rsidR="00F9009B" w:rsidRPr="00C278B0" w:rsidRDefault="00F9009B" w:rsidP="008E274F">
      <w:pPr>
        <w:pStyle w:val="NormaleWeb"/>
        <w:shd w:val="clear" w:color="auto" w:fill="FFFFFF"/>
        <w:spacing w:before="0" w:beforeAutospacing="0" w:after="0" w:afterAutospacing="0"/>
        <w:jc w:val="both"/>
        <w:rPr>
          <w:rFonts w:ascii="Sitka Banner" w:hAnsi="Sitka Banner"/>
          <w:sz w:val="18"/>
          <w:szCs w:val="20"/>
        </w:rPr>
      </w:pPr>
      <w:r w:rsidRPr="00C278B0">
        <w:rPr>
          <w:rStyle w:val="Rimandonotaapidipagina"/>
          <w:rFonts w:ascii="Sitka Banner" w:hAnsi="Sitka Banner"/>
          <w:sz w:val="18"/>
          <w:szCs w:val="20"/>
        </w:rPr>
        <w:footnoteRef/>
      </w:r>
      <w:r w:rsidRPr="00C278B0">
        <w:rPr>
          <w:rFonts w:ascii="Sitka Banner" w:hAnsi="Sitka Banner"/>
          <w:sz w:val="18"/>
          <w:szCs w:val="20"/>
        </w:rPr>
        <w:t xml:space="preserve"> D</w:t>
      </w:r>
      <w:r w:rsidR="00997C5F" w:rsidRPr="00C278B0">
        <w:rPr>
          <w:rFonts w:ascii="Sitka Banner" w:hAnsi="Sitka Banner"/>
          <w:sz w:val="18"/>
          <w:szCs w:val="20"/>
        </w:rPr>
        <w:t xml:space="preserve">.lgs. </w:t>
      </w:r>
      <w:r w:rsidRPr="00C278B0">
        <w:rPr>
          <w:rFonts w:ascii="Sitka Banner" w:hAnsi="Sitka Banner"/>
          <w:sz w:val="18"/>
          <w:szCs w:val="20"/>
        </w:rPr>
        <w:t>7 marzo 2005 n. 82 "</w:t>
      </w:r>
      <w:r w:rsidRPr="00C278B0">
        <w:rPr>
          <w:rFonts w:ascii="Sitka Banner" w:hAnsi="Sitka Banner"/>
          <w:i/>
          <w:iCs/>
          <w:sz w:val="18"/>
          <w:szCs w:val="20"/>
        </w:rPr>
        <w:t>Codice dell'amministrazione digitale</w:t>
      </w:r>
      <w:r w:rsidRPr="00C278B0">
        <w:rPr>
          <w:rFonts w:ascii="Sitka Banner" w:hAnsi="Sitka Banner"/>
          <w:sz w:val="18"/>
          <w:szCs w:val="20"/>
        </w:rPr>
        <w:t>”</w:t>
      </w:r>
      <w:r w:rsidR="006C25FA" w:rsidRPr="00C278B0">
        <w:rPr>
          <w:rFonts w:ascii="Sitka Banner" w:hAnsi="Sitka Banner"/>
          <w:sz w:val="18"/>
          <w:szCs w:val="20"/>
        </w:rPr>
        <w:t xml:space="preserve">. </w:t>
      </w:r>
      <w:r w:rsidR="00BE1A31" w:rsidRPr="00C278B0">
        <w:rPr>
          <w:rFonts w:ascii="Sitka Banner" w:hAnsi="Sitka Banner"/>
          <w:sz w:val="18"/>
          <w:szCs w:val="20"/>
        </w:rPr>
        <w:t xml:space="preserve">Il </w:t>
      </w:r>
      <w:r w:rsidR="002F454B" w:rsidRPr="00C278B0">
        <w:rPr>
          <w:rFonts w:ascii="Sitka Banner" w:hAnsi="Sitka Banner"/>
          <w:sz w:val="18"/>
          <w:szCs w:val="20"/>
        </w:rPr>
        <w:t>CAD è</w:t>
      </w:r>
      <w:r w:rsidR="00BE1A31" w:rsidRPr="00C278B0">
        <w:rPr>
          <w:rFonts w:ascii="Sitka Banner" w:hAnsi="Sitka Banner"/>
          <w:sz w:val="18"/>
          <w:szCs w:val="20"/>
        </w:rPr>
        <w:t xml:space="preserve"> stato oggetto di </w:t>
      </w:r>
      <w:r w:rsidR="002F454B" w:rsidRPr="00C278B0">
        <w:rPr>
          <w:rFonts w:ascii="Sitka Banner" w:hAnsi="Sitka Banner"/>
          <w:sz w:val="18"/>
          <w:szCs w:val="20"/>
        </w:rPr>
        <w:t>importanti modifiche</w:t>
      </w:r>
      <w:r w:rsidR="00BE1A31" w:rsidRPr="00C278B0">
        <w:rPr>
          <w:rFonts w:ascii="Sitka Banner" w:hAnsi="Sitka Banner"/>
          <w:sz w:val="18"/>
          <w:szCs w:val="20"/>
        </w:rPr>
        <w:t xml:space="preserve"> per il tramite del d</w:t>
      </w:r>
      <w:r w:rsidR="002F454B" w:rsidRPr="00C278B0">
        <w:rPr>
          <w:rFonts w:ascii="Sitka Banner" w:hAnsi="Sitka Banner"/>
          <w:sz w:val="18"/>
          <w:szCs w:val="20"/>
        </w:rPr>
        <w:t>.lgs.26 agosto 2016 n. 179, “</w:t>
      </w:r>
      <w:r w:rsidR="002F454B" w:rsidRPr="00C278B0">
        <w:rPr>
          <w:rFonts w:ascii="Sitka Banner" w:hAnsi="Sitka Banner"/>
          <w:i/>
          <w:iCs/>
          <w:sz w:val="18"/>
          <w:szCs w:val="20"/>
        </w:rPr>
        <w:t>Modifiche ed integrazioni al codice dell'amministrazione digitale di cui al d.lgs. 7 marzo 2005 n. 82 ai sensi dell'articolo 1 della l. 7 agosto 2015 n. 124, in materia di organizzazione delle amministrazioni pubbliche</w:t>
      </w:r>
      <w:r w:rsidR="002F454B" w:rsidRPr="00C278B0">
        <w:rPr>
          <w:rFonts w:ascii="Sitka Banner" w:hAnsi="Sitka Banner"/>
          <w:sz w:val="18"/>
          <w:szCs w:val="20"/>
        </w:rPr>
        <w:t xml:space="preserve">”. La </w:t>
      </w:r>
      <w:r w:rsidR="00BE1A31" w:rsidRPr="00C278B0">
        <w:rPr>
          <w:rFonts w:ascii="Sitka Banner" w:hAnsi="Sitka Banner"/>
          <w:sz w:val="18"/>
          <w:szCs w:val="20"/>
        </w:rPr>
        <w:t xml:space="preserve">disciplina introdotta </w:t>
      </w:r>
      <w:r w:rsidR="002F454B" w:rsidRPr="00C278B0">
        <w:rPr>
          <w:rFonts w:ascii="Sitka Banner" w:hAnsi="Sitka Banner"/>
          <w:sz w:val="18"/>
          <w:szCs w:val="20"/>
        </w:rPr>
        <w:t>è</w:t>
      </w:r>
      <w:r w:rsidR="00BE1A31" w:rsidRPr="00C278B0">
        <w:rPr>
          <w:rFonts w:ascii="Sitka Banner" w:hAnsi="Sitka Banner"/>
          <w:sz w:val="18"/>
          <w:szCs w:val="20"/>
        </w:rPr>
        <w:t xml:space="preserve"> poi stata integrata dalle </w:t>
      </w:r>
      <w:r w:rsidR="002F454B" w:rsidRPr="00C278B0">
        <w:rPr>
          <w:rFonts w:ascii="Sitka Banner" w:hAnsi="Sitka Banner"/>
          <w:sz w:val="18"/>
          <w:szCs w:val="20"/>
        </w:rPr>
        <w:t>R</w:t>
      </w:r>
      <w:r w:rsidR="00BE1A31" w:rsidRPr="00C278B0">
        <w:rPr>
          <w:rFonts w:ascii="Sitka Banner" w:hAnsi="Sitka Banner"/>
          <w:sz w:val="18"/>
          <w:szCs w:val="20"/>
        </w:rPr>
        <w:t xml:space="preserve">egole tecniche di cui al dpcm 30 </w:t>
      </w:r>
      <w:r w:rsidR="002F454B" w:rsidRPr="00C278B0">
        <w:rPr>
          <w:rFonts w:ascii="Sitka Banner" w:hAnsi="Sitka Banner"/>
          <w:sz w:val="18"/>
          <w:szCs w:val="20"/>
        </w:rPr>
        <w:t>m</w:t>
      </w:r>
      <w:r w:rsidR="00BE1A31" w:rsidRPr="00C278B0">
        <w:rPr>
          <w:rFonts w:ascii="Sitka Banner" w:hAnsi="Sitka Banner"/>
          <w:sz w:val="18"/>
          <w:szCs w:val="20"/>
        </w:rPr>
        <w:t>arzo 2009</w:t>
      </w:r>
      <w:r w:rsidR="002F454B" w:rsidRPr="00C278B0">
        <w:rPr>
          <w:rFonts w:ascii="Sitka Banner" w:hAnsi="Sitka Banner"/>
          <w:sz w:val="18"/>
          <w:szCs w:val="20"/>
        </w:rPr>
        <w:t xml:space="preserve">, </w:t>
      </w:r>
      <w:r w:rsidR="00BE1A31" w:rsidRPr="00C278B0">
        <w:rPr>
          <w:rFonts w:ascii="Sitka Banner" w:hAnsi="Sitka Banner"/>
          <w:sz w:val="18"/>
          <w:szCs w:val="20"/>
        </w:rPr>
        <w:t>al dpcm 22</w:t>
      </w:r>
      <w:r w:rsidR="002F454B" w:rsidRPr="00C278B0">
        <w:rPr>
          <w:rFonts w:ascii="Sitka Banner" w:hAnsi="Sitka Banner"/>
          <w:sz w:val="18"/>
          <w:szCs w:val="20"/>
        </w:rPr>
        <w:t xml:space="preserve"> f</w:t>
      </w:r>
      <w:r w:rsidR="00BE1A31" w:rsidRPr="00C278B0">
        <w:rPr>
          <w:rFonts w:ascii="Sitka Banner" w:hAnsi="Sitka Banner"/>
          <w:sz w:val="18"/>
          <w:szCs w:val="20"/>
        </w:rPr>
        <w:t xml:space="preserve">ebbraio 2013 </w:t>
      </w:r>
      <w:r w:rsidR="002F454B" w:rsidRPr="00C278B0">
        <w:rPr>
          <w:rFonts w:ascii="Sitka Banner" w:hAnsi="Sitka Banner"/>
          <w:sz w:val="18"/>
          <w:szCs w:val="20"/>
        </w:rPr>
        <w:t>e a</w:t>
      </w:r>
      <w:r w:rsidR="00BE1A31" w:rsidRPr="00C278B0">
        <w:rPr>
          <w:rFonts w:ascii="Sitka Banner" w:hAnsi="Sitka Banner"/>
          <w:sz w:val="18"/>
          <w:szCs w:val="20"/>
        </w:rPr>
        <w:t xml:space="preserve">l </w:t>
      </w:r>
      <w:r w:rsidR="002F454B" w:rsidRPr="00C278B0">
        <w:rPr>
          <w:rFonts w:ascii="Sitka Banner" w:hAnsi="Sitka Banner"/>
          <w:sz w:val="18"/>
          <w:szCs w:val="20"/>
        </w:rPr>
        <w:t>dpcm</w:t>
      </w:r>
      <w:r w:rsidR="00BE1A31" w:rsidRPr="00C278B0">
        <w:rPr>
          <w:rFonts w:ascii="Sitka Banner" w:hAnsi="Sitka Banner"/>
          <w:sz w:val="18"/>
          <w:szCs w:val="20"/>
        </w:rPr>
        <w:t xml:space="preserve"> 13 novembre 2014</w:t>
      </w:r>
      <w:r w:rsidR="002F454B" w:rsidRPr="00C278B0">
        <w:rPr>
          <w:rFonts w:ascii="Sitka Banner" w:hAnsi="Sitka Banner"/>
          <w:sz w:val="18"/>
          <w:szCs w:val="20"/>
        </w:rPr>
        <w:t>.</w:t>
      </w:r>
      <w:r w:rsidR="00B13BFE">
        <w:rPr>
          <w:rFonts w:ascii="Sitka Banner" w:hAnsi="Sitka Banner"/>
          <w:sz w:val="18"/>
          <w:szCs w:val="20"/>
        </w:rPr>
        <w:t xml:space="preserve"> </w:t>
      </w:r>
      <w:r w:rsidR="006C25FA" w:rsidRPr="00C278B0">
        <w:rPr>
          <w:rFonts w:ascii="Sitka Banner" w:hAnsi="Sitka Banner"/>
          <w:sz w:val="18"/>
          <w:szCs w:val="20"/>
        </w:rPr>
        <w:t>La finalità del CAD è stata quella di assicurare allo Stato, alle regioni e alle autonomie locali la disponibilità, la gestione, l’accesso, la trasmissione, la conservazione e la fruibilità dell’informazione in modalità digitale. E alla luce di questi obiettivi che è stato riconosciuto ai cittadini e alle imprese “</w:t>
      </w:r>
      <w:r w:rsidR="006C25FA" w:rsidRPr="00C278B0">
        <w:rPr>
          <w:rFonts w:ascii="Sitka Banner" w:hAnsi="Sitka Banner"/>
          <w:i/>
          <w:iCs/>
          <w:sz w:val="18"/>
          <w:szCs w:val="20"/>
        </w:rPr>
        <w:t>il diritto</w:t>
      </w:r>
      <w:r w:rsidR="006C25FA" w:rsidRPr="00C278B0">
        <w:rPr>
          <w:rFonts w:ascii="Sitka Banner" w:hAnsi="Sitka Banner"/>
          <w:sz w:val="18"/>
          <w:szCs w:val="20"/>
        </w:rPr>
        <w:t xml:space="preserve">” all'uso delle tecnologie telematiche nelle comunicazioni con le pubbliche amministrazioni nonché con i gestori di pubblici servizi statali. Il diritto riconosciuto dall’art. 3 trova una propria ulteriore specificazione nei successivi articoli (da 4 a 11) laddove si disciplina, in linea di principio, la partecipazione al procedimento amministrativo ed il diritto di accesso </w:t>
      </w:r>
      <w:r w:rsidR="006C25FA" w:rsidRPr="00C278B0">
        <w:rPr>
          <w:rFonts w:ascii="Sitka Banner" w:hAnsi="Sitka Banner"/>
          <w:i/>
          <w:iCs/>
          <w:sz w:val="18"/>
          <w:szCs w:val="20"/>
        </w:rPr>
        <w:t>ex</w:t>
      </w:r>
      <w:r w:rsidR="006C25FA" w:rsidRPr="00C278B0">
        <w:rPr>
          <w:rFonts w:ascii="Sitka Banner" w:hAnsi="Sitka Banner"/>
          <w:sz w:val="18"/>
          <w:szCs w:val="20"/>
        </w:rPr>
        <w:t xml:space="preserve"> </w:t>
      </w:r>
      <w:r w:rsidR="00801AFC" w:rsidRPr="00C278B0">
        <w:rPr>
          <w:rFonts w:ascii="Sitka Banner" w:hAnsi="Sitka Banner"/>
          <w:sz w:val="18"/>
          <w:szCs w:val="20"/>
        </w:rPr>
        <w:t>l</w:t>
      </w:r>
      <w:r w:rsidR="006C25FA" w:rsidRPr="00C278B0">
        <w:rPr>
          <w:rFonts w:ascii="Sitka Banner" w:hAnsi="Sitka Banner"/>
          <w:sz w:val="18"/>
          <w:szCs w:val="20"/>
        </w:rPr>
        <w:t>. 7 agosto 1990 n. 241 (“</w:t>
      </w:r>
      <w:r w:rsidR="006C25FA" w:rsidRPr="00C278B0">
        <w:rPr>
          <w:rFonts w:ascii="Sitka Banner" w:hAnsi="Sitka Banner"/>
          <w:i/>
          <w:iCs/>
          <w:sz w:val="18"/>
          <w:szCs w:val="20"/>
        </w:rPr>
        <w:t>Nuove norme in materia di procedimento amministrativo e di diritto di accesso ai documenti amministrativi</w:t>
      </w:r>
      <w:r w:rsidR="006C25FA" w:rsidRPr="00C278B0">
        <w:rPr>
          <w:rFonts w:ascii="Sitka Banner" w:hAnsi="Sitka Banner"/>
          <w:sz w:val="18"/>
          <w:szCs w:val="20"/>
        </w:rPr>
        <w:t>”) mediante l'uso delle tecnologie</w:t>
      </w:r>
      <w:r w:rsidR="0008284E" w:rsidRPr="00C278B0">
        <w:rPr>
          <w:rFonts w:ascii="Sitka Banner" w:hAnsi="Sitka Banner"/>
          <w:sz w:val="18"/>
          <w:szCs w:val="20"/>
        </w:rPr>
        <w:t>;</w:t>
      </w:r>
      <w:r w:rsidR="006C25FA" w:rsidRPr="00C278B0">
        <w:rPr>
          <w:rFonts w:ascii="Sitka Banner" w:hAnsi="Sitka Banner"/>
          <w:sz w:val="18"/>
          <w:szCs w:val="20"/>
        </w:rPr>
        <w:t xml:space="preserve"> l</w:t>
      </w:r>
      <w:r w:rsidR="0008284E" w:rsidRPr="00C278B0">
        <w:rPr>
          <w:rFonts w:ascii="Sitka Banner" w:hAnsi="Sitka Banner"/>
          <w:sz w:val="18"/>
          <w:szCs w:val="20"/>
        </w:rPr>
        <w:t>’</w:t>
      </w:r>
      <w:r w:rsidR="006C25FA" w:rsidRPr="00C278B0">
        <w:rPr>
          <w:rFonts w:ascii="Sitka Banner" w:hAnsi="Sitka Banner"/>
          <w:sz w:val="18"/>
          <w:szCs w:val="20"/>
        </w:rPr>
        <w:t>effettuazione dei pagamenti alle pubbliche amministrazioni con modalità informatica</w:t>
      </w:r>
      <w:r w:rsidR="0008284E" w:rsidRPr="00C278B0">
        <w:rPr>
          <w:rFonts w:ascii="Sitka Banner" w:hAnsi="Sitka Banner"/>
          <w:sz w:val="18"/>
          <w:szCs w:val="20"/>
        </w:rPr>
        <w:t>;</w:t>
      </w:r>
      <w:r w:rsidR="006C25FA" w:rsidRPr="00C278B0">
        <w:rPr>
          <w:rFonts w:ascii="Sitka Banner" w:hAnsi="Sitka Banner"/>
          <w:sz w:val="18"/>
          <w:szCs w:val="20"/>
        </w:rPr>
        <w:t xml:space="preserve"> l'impiego della posta elettronica</w:t>
      </w:r>
      <w:r w:rsidR="0008284E" w:rsidRPr="00C278B0">
        <w:rPr>
          <w:rFonts w:ascii="Sitka Banner" w:hAnsi="Sitka Banner"/>
          <w:sz w:val="18"/>
          <w:szCs w:val="20"/>
        </w:rPr>
        <w:t xml:space="preserve">; </w:t>
      </w:r>
      <w:r w:rsidR="006C25FA" w:rsidRPr="00C278B0">
        <w:rPr>
          <w:rFonts w:ascii="Sitka Banner" w:hAnsi="Sitka Banner"/>
          <w:sz w:val="18"/>
          <w:szCs w:val="20"/>
        </w:rPr>
        <w:t>l</w:t>
      </w:r>
      <w:r w:rsidR="0008284E" w:rsidRPr="00C278B0">
        <w:rPr>
          <w:rFonts w:ascii="Sitka Banner" w:hAnsi="Sitka Banner"/>
          <w:sz w:val="18"/>
          <w:szCs w:val="20"/>
        </w:rPr>
        <w:t>’i</w:t>
      </w:r>
      <w:r w:rsidR="006C25FA" w:rsidRPr="00C278B0">
        <w:rPr>
          <w:rFonts w:ascii="Sitka Banner" w:hAnsi="Sitka Banner"/>
          <w:sz w:val="18"/>
          <w:szCs w:val="20"/>
        </w:rPr>
        <w:t>nformatizzazione dei servizi resi al cittadino</w:t>
      </w:r>
      <w:r w:rsidR="0008284E" w:rsidRPr="00C278B0">
        <w:rPr>
          <w:rFonts w:ascii="Sitka Banner" w:hAnsi="Sitka Banner"/>
          <w:sz w:val="18"/>
          <w:szCs w:val="20"/>
        </w:rPr>
        <w:t xml:space="preserve">; </w:t>
      </w:r>
      <w:r w:rsidR="006C25FA" w:rsidRPr="00C278B0">
        <w:rPr>
          <w:rFonts w:ascii="Sitka Banner" w:hAnsi="Sitka Banner"/>
          <w:sz w:val="18"/>
          <w:szCs w:val="20"/>
        </w:rPr>
        <w:t>lo sviluppo degli sportelli per le attività produttive in modalità informatica</w:t>
      </w:r>
      <w:r w:rsidR="0008284E" w:rsidRPr="00C278B0">
        <w:rPr>
          <w:rFonts w:ascii="Sitka Banner" w:hAnsi="Sitka Banner"/>
          <w:sz w:val="18"/>
          <w:szCs w:val="20"/>
        </w:rPr>
        <w:t>: M. MARTO</w:t>
      </w:r>
      <w:r w:rsidR="008F42A3" w:rsidRPr="00C278B0">
        <w:rPr>
          <w:rFonts w:ascii="Sitka Banner" w:hAnsi="Sitka Banner"/>
          <w:sz w:val="18"/>
          <w:szCs w:val="20"/>
        </w:rPr>
        <w:t>«</w:t>
      </w:r>
      <w:r w:rsidR="0008284E" w:rsidRPr="00C278B0">
        <w:rPr>
          <w:rFonts w:ascii="Sitka Banner" w:hAnsi="Sitka Banner"/>
          <w:sz w:val="18"/>
          <w:szCs w:val="20"/>
        </w:rPr>
        <w:t xml:space="preserve">NI, </w:t>
      </w:r>
      <w:r w:rsidR="0008284E" w:rsidRPr="00C278B0">
        <w:rPr>
          <w:rFonts w:ascii="Sitka Banner" w:hAnsi="Sitka Banner"/>
          <w:i/>
          <w:iCs/>
          <w:sz w:val="18"/>
          <w:szCs w:val="20"/>
        </w:rPr>
        <w:t>Documento informatico e firme elettroniche</w:t>
      </w:r>
      <w:r w:rsidR="0008284E" w:rsidRPr="00C278B0">
        <w:rPr>
          <w:rFonts w:ascii="Sitka Banner" w:hAnsi="Sitka Banner"/>
          <w:sz w:val="18"/>
          <w:szCs w:val="20"/>
        </w:rPr>
        <w:t xml:space="preserve">, in </w:t>
      </w:r>
      <w:r w:rsidR="0008284E" w:rsidRPr="00C278B0">
        <w:rPr>
          <w:rFonts w:ascii="Sitka Banner" w:hAnsi="Sitka Banner"/>
          <w:i/>
          <w:iCs/>
          <w:sz w:val="18"/>
          <w:szCs w:val="20"/>
        </w:rPr>
        <w:t>Temi di Diritto dell’informatica</w:t>
      </w:r>
      <w:r w:rsidR="0008284E" w:rsidRPr="00C278B0">
        <w:rPr>
          <w:rFonts w:ascii="Sitka Banner" w:hAnsi="Sitka Banner"/>
          <w:sz w:val="18"/>
          <w:szCs w:val="20"/>
        </w:rPr>
        <w:t xml:space="preserve">, a cura di C. Di Cocco e G. Sartor, Torino, 2017, 51. </w:t>
      </w:r>
    </w:p>
  </w:footnote>
  <w:footnote w:id="11">
    <w:p w14:paraId="086AD58E" w14:textId="36509A78" w:rsidR="005D35AC" w:rsidRPr="00C278B0" w:rsidRDefault="005D35AC" w:rsidP="008E274F">
      <w:pPr>
        <w:pStyle w:val="NormaleWeb"/>
        <w:spacing w:before="0" w:beforeAutospacing="0" w:after="0" w:afterAutospacing="0"/>
        <w:jc w:val="both"/>
        <w:rPr>
          <w:rFonts w:ascii="Sitka Banner" w:hAnsi="Sitka Banner"/>
          <w:sz w:val="18"/>
          <w:szCs w:val="20"/>
        </w:rPr>
      </w:pPr>
      <w:r w:rsidRPr="00C278B0">
        <w:rPr>
          <w:rStyle w:val="Rimandonotaapidipagina"/>
          <w:rFonts w:ascii="Sitka Banner" w:hAnsi="Sitka Banner"/>
          <w:sz w:val="18"/>
          <w:szCs w:val="20"/>
        </w:rPr>
        <w:footnoteRef/>
      </w:r>
      <w:r w:rsidRPr="00C278B0">
        <w:rPr>
          <w:rFonts w:ascii="Sitka Banner" w:hAnsi="Sitka Banner"/>
          <w:sz w:val="18"/>
          <w:szCs w:val="20"/>
        </w:rPr>
        <w:t xml:space="preserve"> </w:t>
      </w:r>
      <w:r w:rsidR="00BE1A31" w:rsidRPr="00C278B0">
        <w:rPr>
          <w:rFonts w:ascii="Sitka Banner" w:hAnsi="Sitka Banner"/>
          <w:sz w:val="18"/>
          <w:szCs w:val="20"/>
        </w:rPr>
        <w:t>D.lgs.</w:t>
      </w:r>
      <w:r w:rsidRPr="00C278B0">
        <w:rPr>
          <w:rFonts w:ascii="Sitka Banner" w:hAnsi="Sitka Banner"/>
          <w:sz w:val="18"/>
          <w:szCs w:val="20"/>
        </w:rPr>
        <w:t>4 aprile 2006 n. 159 “</w:t>
      </w:r>
      <w:r w:rsidRPr="00C278B0">
        <w:rPr>
          <w:rFonts w:ascii="Sitka Banner" w:hAnsi="Sitka Banner"/>
          <w:i/>
          <w:iCs/>
          <w:sz w:val="18"/>
          <w:szCs w:val="20"/>
        </w:rPr>
        <w:t>Disposizioni integrative e correttive al decreto legislativo 7 marzo 2005, n. 82, recante codice dell'amministrazione digitale</w:t>
      </w:r>
      <w:r w:rsidRPr="00C278B0">
        <w:rPr>
          <w:rFonts w:ascii="Sitka Banner" w:hAnsi="Sitka Banner"/>
          <w:sz w:val="18"/>
          <w:szCs w:val="20"/>
        </w:rPr>
        <w:t>”.</w:t>
      </w:r>
    </w:p>
  </w:footnote>
  <w:footnote w:id="12">
    <w:p w14:paraId="24FC089C" w14:textId="4F6B7CBB" w:rsidR="00CE6127" w:rsidRPr="00C278B0" w:rsidRDefault="005D35AC" w:rsidP="008E274F">
      <w:pPr>
        <w:pStyle w:val="Titolo2"/>
        <w:shd w:val="clear" w:color="auto" w:fill="FFFFFF"/>
        <w:spacing w:before="0" w:beforeAutospacing="0" w:after="0" w:afterAutospacing="0"/>
        <w:jc w:val="both"/>
        <w:rPr>
          <w:rFonts w:ascii="Sitka Banner" w:hAnsi="Sitka Banner" w:cs="Open Sans"/>
          <w:b w:val="0"/>
          <w:bCs w:val="0"/>
          <w:sz w:val="18"/>
          <w:szCs w:val="20"/>
        </w:rPr>
      </w:pPr>
      <w:r w:rsidRPr="00C278B0">
        <w:rPr>
          <w:rStyle w:val="Rimandonotaapidipagina"/>
          <w:rFonts w:ascii="Sitka Banner" w:hAnsi="Sitka Banner"/>
          <w:sz w:val="18"/>
          <w:szCs w:val="20"/>
        </w:rPr>
        <w:footnoteRef/>
      </w:r>
      <w:r w:rsidRPr="00C278B0">
        <w:rPr>
          <w:rFonts w:ascii="Sitka Banner" w:hAnsi="Sitka Banner"/>
          <w:sz w:val="18"/>
          <w:szCs w:val="20"/>
        </w:rPr>
        <w:t xml:space="preserve"> </w:t>
      </w:r>
      <w:r w:rsidR="00BE1A31" w:rsidRPr="00C278B0">
        <w:rPr>
          <w:rFonts w:ascii="Sitka Banner" w:hAnsi="Sitka Banner"/>
          <w:b w:val="0"/>
          <w:bCs w:val="0"/>
          <w:sz w:val="18"/>
          <w:szCs w:val="20"/>
        </w:rPr>
        <w:t>D.</w:t>
      </w:r>
      <w:r w:rsidR="00801AFC" w:rsidRPr="00C278B0">
        <w:rPr>
          <w:rFonts w:ascii="Sitka Banner" w:hAnsi="Sitka Banner"/>
          <w:b w:val="0"/>
          <w:bCs w:val="0"/>
          <w:sz w:val="18"/>
          <w:szCs w:val="20"/>
        </w:rPr>
        <w:t>lgs.</w:t>
      </w:r>
      <w:r w:rsidRPr="00C278B0">
        <w:rPr>
          <w:rFonts w:ascii="Sitka Banner" w:hAnsi="Sitka Banner"/>
          <w:b w:val="0"/>
          <w:bCs w:val="0"/>
          <w:sz w:val="18"/>
          <w:szCs w:val="20"/>
        </w:rPr>
        <w:t xml:space="preserve"> 30 dicembre 2010 n. 235, “</w:t>
      </w:r>
      <w:r w:rsidRPr="00C278B0">
        <w:rPr>
          <w:rFonts w:ascii="Sitka Banner" w:hAnsi="Sitka Banner"/>
          <w:b w:val="0"/>
          <w:bCs w:val="0"/>
          <w:i/>
          <w:iCs/>
          <w:sz w:val="18"/>
          <w:szCs w:val="20"/>
        </w:rPr>
        <w:t>Modifiche ed integrazioni al decreto legislativo 7 marzo 2005, n. 82, recante Codice dell'amministrazione digitale, a norma dell'articolo 33 della legge 18 giugno 2009, n. 69</w:t>
      </w:r>
      <w:r w:rsidRPr="00C278B0">
        <w:rPr>
          <w:rFonts w:ascii="Sitka Banner" w:hAnsi="Sitka Banner"/>
          <w:b w:val="0"/>
          <w:bCs w:val="0"/>
          <w:sz w:val="18"/>
          <w:szCs w:val="20"/>
        </w:rPr>
        <w:t>”</w:t>
      </w:r>
      <w:r w:rsidR="00BE1A31" w:rsidRPr="00C278B0">
        <w:rPr>
          <w:rFonts w:ascii="Sitka Banner" w:hAnsi="Sitka Banner" w:cs="Open Sans"/>
          <w:sz w:val="18"/>
          <w:szCs w:val="20"/>
        </w:rPr>
        <w:t>.</w:t>
      </w:r>
      <w:r w:rsidR="00B13BFE">
        <w:rPr>
          <w:rFonts w:ascii="Sitka Banner" w:hAnsi="Sitka Banner" w:cs="Open Sans"/>
          <w:sz w:val="18"/>
          <w:szCs w:val="20"/>
        </w:rPr>
        <w:t xml:space="preserve"> </w:t>
      </w:r>
      <w:r w:rsidR="00CE6127" w:rsidRPr="00C278B0">
        <w:rPr>
          <w:rFonts w:ascii="Sitka Banner" w:hAnsi="Sitka Banner"/>
          <w:b w:val="0"/>
          <w:bCs w:val="0"/>
          <w:sz w:val="18"/>
          <w:szCs w:val="20"/>
        </w:rPr>
        <w:t xml:space="preserve">A voler tracciare una breve sintesi dell’evoluzione normativa fin qui esaminata, può delinearsi una traiettoria, che è partita dall’affermazione che la firma elettronica equivale alla forma scritta (2002); ha poi effettuato un’inversione a centottanta gradi, negando (con scelta probabilmente contraria al diritto europeo) che detta equivalenza possa scaturire dall’apposizione di una firma elettronica al documento informatico, e riferendolo solo alle firme elettroniche qualificate (2005); per poi approdare ad una tesi mediana, possibilista (2006): la firma elettronica può equivalere alla forma scritta, ma in caso di contestazione decide il giudice alla luce dell’affidabilità del sistema. Ma non è tutto. Con </w:t>
      </w:r>
      <w:r w:rsidR="00892183" w:rsidRPr="00C278B0">
        <w:rPr>
          <w:rFonts w:ascii="Sitka Banner" w:hAnsi="Sitka Banner"/>
          <w:b w:val="0"/>
          <w:bCs w:val="0"/>
          <w:sz w:val="18"/>
          <w:szCs w:val="20"/>
        </w:rPr>
        <w:t xml:space="preserve">il </w:t>
      </w:r>
      <w:r w:rsidR="00CE6127" w:rsidRPr="00C278B0">
        <w:rPr>
          <w:rFonts w:ascii="Sitka Banner" w:hAnsi="Sitka Banner"/>
          <w:b w:val="0"/>
          <w:bCs w:val="0"/>
          <w:sz w:val="18"/>
          <w:szCs w:val="20"/>
        </w:rPr>
        <w:t>d. lgs. 30</w:t>
      </w:r>
      <w:r w:rsidR="00892183" w:rsidRPr="00C278B0">
        <w:rPr>
          <w:rFonts w:ascii="Sitka Banner" w:hAnsi="Sitka Banner"/>
          <w:b w:val="0"/>
          <w:bCs w:val="0"/>
          <w:sz w:val="18"/>
          <w:szCs w:val="20"/>
        </w:rPr>
        <w:t xml:space="preserve"> dicembre </w:t>
      </w:r>
      <w:r w:rsidR="00CE6127" w:rsidRPr="00C278B0">
        <w:rPr>
          <w:rFonts w:ascii="Sitka Banner" w:hAnsi="Sitka Banner"/>
          <w:b w:val="0"/>
          <w:bCs w:val="0"/>
          <w:sz w:val="18"/>
          <w:szCs w:val="20"/>
        </w:rPr>
        <w:t>2010 n. 235 sono state apportate ulteriori modifiche ed integrazioni al ‘</w:t>
      </w:r>
      <w:r w:rsidR="006C210B" w:rsidRPr="00C278B0">
        <w:rPr>
          <w:rFonts w:ascii="Sitka Banner" w:hAnsi="Sitka Banner"/>
          <w:b w:val="0"/>
          <w:bCs w:val="0"/>
          <w:i/>
          <w:iCs/>
          <w:sz w:val="18"/>
          <w:szCs w:val="20"/>
        </w:rPr>
        <w:t>C</w:t>
      </w:r>
      <w:r w:rsidR="00CE6127" w:rsidRPr="00C278B0">
        <w:rPr>
          <w:rFonts w:ascii="Sitka Banner" w:hAnsi="Sitka Banner"/>
          <w:b w:val="0"/>
          <w:bCs w:val="0"/>
          <w:i/>
          <w:iCs/>
          <w:sz w:val="18"/>
          <w:szCs w:val="20"/>
        </w:rPr>
        <w:t>odice dell’</w:t>
      </w:r>
      <w:r w:rsidR="006C210B" w:rsidRPr="00C278B0">
        <w:rPr>
          <w:rFonts w:ascii="Sitka Banner" w:hAnsi="Sitka Banner"/>
          <w:b w:val="0"/>
          <w:bCs w:val="0"/>
          <w:i/>
          <w:iCs/>
          <w:sz w:val="18"/>
          <w:szCs w:val="20"/>
        </w:rPr>
        <w:t>A</w:t>
      </w:r>
      <w:r w:rsidR="00CE6127" w:rsidRPr="00C278B0">
        <w:rPr>
          <w:rFonts w:ascii="Sitka Banner" w:hAnsi="Sitka Banner"/>
          <w:b w:val="0"/>
          <w:bCs w:val="0"/>
          <w:i/>
          <w:iCs/>
          <w:sz w:val="18"/>
          <w:szCs w:val="20"/>
        </w:rPr>
        <w:t>mministrazione digitale</w:t>
      </w:r>
      <w:r w:rsidR="00CE6127" w:rsidRPr="00C278B0">
        <w:rPr>
          <w:rFonts w:ascii="Sitka Banner" w:hAnsi="Sitka Banner"/>
          <w:b w:val="0"/>
          <w:bCs w:val="0"/>
          <w:sz w:val="18"/>
          <w:szCs w:val="20"/>
        </w:rPr>
        <w:t>.</w:t>
      </w:r>
    </w:p>
  </w:footnote>
  <w:footnote w:id="13">
    <w:p w14:paraId="3F4AB333" w14:textId="728C6520" w:rsidR="00F55B9B" w:rsidRPr="00C278B0" w:rsidRDefault="00E33578" w:rsidP="008E274F">
      <w:pPr>
        <w:pStyle w:val="Testonotaapidipagina"/>
        <w:jc w:val="both"/>
        <w:rPr>
          <w:rFonts w:ascii="Sitka Banner" w:hAnsi="Sitka Banner" w:cs="Times New Roman"/>
          <w:sz w:val="18"/>
        </w:rPr>
      </w:pPr>
      <w:r w:rsidRPr="00C278B0">
        <w:rPr>
          <w:rStyle w:val="Rimandonotaapidipagina"/>
          <w:rFonts w:ascii="Sitka Banner" w:hAnsi="Sitka Banner" w:cs="Times New Roman"/>
          <w:sz w:val="18"/>
        </w:rPr>
        <w:footnoteRef/>
      </w:r>
      <w:r w:rsidRPr="00C278B0">
        <w:rPr>
          <w:rFonts w:ascii="Sitka Banner" w:hAnsi="Sitka Banner" w:cs="Times New Roman"/>
          <w:sz w:val="18"/>
        </w:rPr>
        <w:t xml:space="preserve"> </w:t>
      </w:r>
      <w:r w:rsidR="00A4432B" w:rsidRPr="00C278B0">
        <w:rPr>
          <w:rFonts w:ascii="Sitka Banner" w:hAnsi="Sitka Banner" w:cs="Times New Roman"/>
          <w:sz w:val="18"/>
        </w:rPr>
        <w:t>Regolamento (</w:t>
      </w:r>
      <w:r w:rsidRPr="00C278B0">
        <w:rPr>
          <w:rFonts w:ascii="Sitka Banner" w:hAnsi="Sitka Banner" w:cs="Times New Roman"/>
          <w:sz w:val="18"/>
        </w:rPr>
        <w:t xml:space="preserve">UE) </w:t>
      </w:r>
      <w:r w:rsidR="00A4432B" w:rsidRPr="00C278B0">
        <w:rPr>
          <w:rFonts w:ascii="Sitka Banner" w:hAnsi="Sitka Banner" w:cs="Times New Roman"/>
          <w:sz w:val="18"/>
        </w:rPr>
        <w:t>n</w:t>
      </w:r>
      <w:r w:rsidRPr="00C278B0">
        <w:rPr>
          <w:rFonts w:ascii="Sitka Banner" w:hAnsi="Sitka Banner" w:cs="Times New Roman"/>
          <w:sz w:val="18"/>
        </w:rPr>
        <w:t>. 910/2014 del Parlamento europeo e del Consiglio del 23 luglio 2014 in materia di identificazione elettronica e servizi fiduciari per le transazioni elettroniche nel mercato interno e che abroga la direttiva 1999/93/CE</w:t>
      </w:r>
      <w:r w:rsidR="00BA7775" w:rsidRPr="004838D6">
        <w:rPr>
          <w:rFonts w:ascii="Sitka Banner" w:hAnsi="Sitka Banner" w:cs="Times New Roman"/>
          <w:sz w:val="18"/>
        </w:rPr>
        <w:t>.</w:t>
      </w:r>
      <w:r w:rsidR="004838D6" w:rsidRPr="004838D6">
        <w:rPr>
          <w:rFonts w:ascii="Sitka Banner" w:hAnsi="Sitka Banner" w:cs="Times New Roman"/>
          <w:sz w:val="18"/>
        </w:rPr>
        <w:t xml:space="preserve"> </w:t>
      </w:r>
      <w:r w:rsidR="00F55B9B" w:rsidRPr="004838D6">
        <w:rPr>
          <w:rFonts w:ascii="Sitka Banner" w:hAnsi="Sitka Banner" w:cs="Times New Roman"/>
          <w:sz w:val="18"/>
        </w:rPr>
        <w:t>È un regolamento che si applica a tutti gli Stati membri dell’Unione Europea e che offre un quadro giuridico uniforme e standardizzato per l’accettazione di firme e identità elettroniche.</w:t>
      </w:r>
    </w:p>
  </w:footnote>
  <w:footnote w:id="14">
    <w:p w14:paraId="69A158FD" w14:textId="36341F34" w:rsidR="00A45A23" w:rsidRPr="00C278B0" w:rsidRDefault="00A45A23" w:rsidP="008E274F">
      <w:pPr>
        <w:pStyle w:val="Testonotaapidipagina"/>
        <w:jc w:val="both"/>
        <w:rPr>
          <w:rFonts w:ascii="Sitka Banner" w:hAnsi="Sitka Banner" w:cs="Times New Roman"/>
          <w:sz w:val="18"/>
        </w:rPr>
      </w:pPr>
      <w:r w:rsidRPr="00C278B0">
        <w:rPr>
          <w:rStyle w:val="Rimandonotaapidipagina"/>
          <w:rFonts w:ascii="Sitka Banner" w:hAnsi="Sitka Banner" w:cs="Times New Roman"/>
          <w:sz w:val="18"/>
        </w:rPr>
        <w:footnoteRef/>
      </w:r>
      <w:r w:rsidRPr="00C278B0">
        <w:rPr>
          <w:rFonts w:ascii="Sitka Banner" w:hAnsi="Sitka Banner" w:cs="Times New Roman"/>
          <w:sz w:val="18"/>
        </w:rPr>
        <w:t xml:space="preserve"> G. FINOCCHIARO, </w:t>
      </w:r>
      <w:r w:rsidRPr="00C278B0">
        <w:rPr>
          <w:rFonts w:ascii="Sitka Banner" w:hAnsi="Sitka Banner" w:cs="Times New Roman"/>
          <w:i/>
          <w:iCs/>
          <w:sz w:val="18"/>
        </w:rPr>
        <w:t>Una prima lettura del reg.</w:t>
      </w:r>
      <w:r w:rsidR="00E032C2" w:rsidRPr="00C278B0">
        <w:rPr>
          <w:rFonts w:ascii="Sitka Banner" w:hAnsi="Sitka Banner" w:cs="Times New Roman"/>
          <w:i/>
          <w:iCs/>
          <w:sz w:val="18"/>
        </w:rPr>
        <w:t xml:space="preserve"> U</w:t>
      </w:r>
      <w:r w:rsidRPr="00C278B0">
        <w:rPr>
          <w:rFonts w:ascii="Sitka Banner" w:hAnsi="Sitka Banner" w:cs="Times New Roman"/>
          <w:i/>
          <w:iCs/>
          <w:sz w:val="18"/>
        </w:rPr>
        <w:t>e n. 910/2014 (c.d. e</w:t>
      </w:r>
      <w:r w:rsidR="000511B1" w:rsidRPr="00C278B0">
        <w:rPr>
          <w:rFonts w:ascii="Sitka Banner" w:hAnsi="Sitka Banner" w:cs="Times New Roman"/>
          <w:i/>
          <w:iCs/>
          <w:sz w:val="18"/>
        </w:rPr>
        <w:t>IDAS</w:t>
      </w:r>
      <w:r w:rsidRPr="00C278B0">
        <w:rPr>
          <w:rFonts w:ascii="Sitka Banner" w:hAnsi="Sitka Banner" w:cs="Times New Roman"/>
          <w:i/>
          <w:iCs/>
          <w:sz w:val="18"/>
        </w:rPr>
        <w:t xml:space="preserve">): identificazione on line, firme elettroniche e servizi fiduciari, </w:t>
      </w:r>
      <w:r w:rsidRPr="00C278B0">
        <w:rPr>
          <w:rFonts w:ascii="Sitka Banner" w:hAnsi="Sitka Banner" w:cs="Times New Roman"/>
          <w:sz w:val="18"/>
        </w:rPr>
        <w:t xml:space="preserve">in </w:t>
      </w:r>
      <w:r w:rsidRPr="00C278B0">
        <w:rPr>
          <w:rFonts w:ascii="Sitka Banner" w:hAnsi="Sitka Banner" w:cs="Times New Roman"/>
          <w:i/>
          <w:iCs/>
          <w:sz w:val="18"/>
        </w:rPr>
        <w:t xml:space="preserve">Nuova giur. civ. comm., </w:t>
      </w:r>
      <w:r w:rsidRPr="00C278B0">
        <w:rPr>
          <w:rFonts w:ascii="Sitka Banner" w:hAnsi="Sitka Banner" w:cs="Times New Roman"/>
          <w:sz w:val="18"/>
        </w:rPr>
        <w:t>2015, 428</w:t>
      </w:r>
      <w:r w:rsidR="00402F43" w:rsidRPr="00C278B0">
        <w:rPr>
          <w:rFonts w:ascii="Sitka Banner" w:hAnsi="Sitka Banner" w:cs="Times New Roman"/>
          <w:sz w:val="18"/>
        </w:rPr>
        <w:t xml:space="preserve">, per la quale </w:t>
      </w:r>
      <w:r w:rsidR="008F42A3" w:rsidRPr="00C278B0">
        <w:rPr>
          <w:rFonts w:ascii="Sitka Banner" w:hAnsi="Sitka Banner"/>
          <w:sz w:val="18"/>
        </w:rPr>
        <w:t>«</w:t>
      </w:r>
      <w:r w:rsidR="00402F43" w:rsidRPr="00C278B0">
        <w:rPr>
          <w:rFonts w:ascii="Sitka Banner" w:hAnsi="Sitka Banner" w:cs="Times New Roman"/>
          <w:sz w:val="18"/>
        </w:rPr>
        <w:t>L’impatto del regolamento sul quadro normativo italiano è ridotto, rispetto a quello che potrà avere su altri ordinamenti giuridici europei, perché essendo la legislazione italiana già ampiamente sviluppata in materia, la Commissione europea ha a questa ampiamente attinto. L’obbligo del riconoscimento reciproco degli strumenti di identificazione on line, o se si preferisce, la piena interoperabilità giuridica e tecnologica di questi, costituisce una importante innovazione. Non deve sfuggire, tuttavia, che tale obbligo è limitato al settore pubblico e che per i privati costituisce una facoltà</w:t>
      </w:r>
      <w:r w:rsidR="00A25298" w:rsidRPr="00C278B0">
        <w:rPr>
          <w:rFonts w:ascii="Sitka Banner" w:hAnsi="Sitka Banner"/>
          <w:sz w:val="18"/>
        </w:rPr>
        <w:t>»</w:t>
      </w:r>
      <w:r w:rsidR="00402F43" w:rsidRPr="00C278B0">
        <w:rPr>
          <w:rFonts w:ascii="Sitka Banner" w:hAnsi="Sitka Banner" w:cs="Times New Roman"/>
          <w:sz w:val="18"/>
        </w:rPr>
        <w:t>.</w:t>
      </w:r>
    </w:p>
  </w:footnote>
  <w:footnote w:id="15">
    <w:p w14:paraId="5C9AA7B6" w14:textId="63B833C3" w:rsidR="00D43A64" w:rsidRPr="00C278B0" w:rsidRDefault="00D43A64" w:rsidP="008E274F">
      <w:pPr>
        <w:pStyle w:val="Testonotaapidipagina"/>
        <w:jc w:val="both"/>
        <w:rPr>
          <w:rFonts w:ascii="Sitka Banner" w:hAnsi="Sitka Banner" w:cs="Times New Roman"/>
          <w:sz w:val="18"/>
        </w:rPr>
      </w:pPr>
      <w:r w:rsidRPr="00C278B0">
        <w:rPr>
          <w:rStyle w:val="Rimandonotaapidipagina"/>
          <w:rFonts w:ascii="Sitka Banner" w:hAnsi="Sitka Banner" w:cs="Times New Roman"/>
          <w:sz w:val="18"/>
        </w:rPr>
        <w:footnoteRef/>
      </w:r>
      <w:r w:rsidRPr="00C278B0">
        <w:rPr>
          <w:rFonts w:ascii="Sitka Banner" w:hAnsi="Sitka Banner" w:cs="Times New Roman"/>
          <w:sz w:val="18"/>
        </w:rPr>
        <w:t xml:space="preserve"> In dottrina O. TROIANO, </w:t>
      </w:r>
      <w:r w:rsidRPr="00C278B0">
        <w:rPr>
          <w:rFonts w:ascii="Sitka Banner" w:hAnsi="Sitka Banner" w:cs="Times New Roman"/>
          <w:i/>
          <w:iCs/>
          <w:sz w:val="18"/>
        </w:rPr>
        <w:t xml:space="preserve">Firma e forma elettronica: verso il superamento della forma ad substantiam, </w:t>
      </w:r>
      <w:r w:rsidRPr="00C278B0">
        <w:rPr>
          <w:rFonts w:ascii="Sitka Banner" w:hAnsi="Sitka Banner" w:cs="Times New Roman"/>
          <w:sz w:val="18"/>
        </w:rPr>
        <w:t xml:space="preserve">in </w:t>
      </w:r>
      <w:r w:rsidRPr="00C278B0">
        <w:rPr>
          <w:rFonts w:ascii="Sitka Banner" w:hAnsi="Sitka Banner" w:cs="Times New Roman"/>
          <w:i/>
          <w:iCs/>
          <w:sz w:val="18"/>
        </w:rPr>
        <w:t>Nuova giur. civ. comm</w:t>
      </w:r>
      <w:r w:rsidRPr="00C278B0">
        <w:rPr>
          <w:rFonts w:ascii="Sitka Banner" w:hAnsi="Sitka Banner" w:cs="Times New Roman"/>
          <w:sz w:val="18"/>
        </w:rPr>
        <w:t>., 2018, 81</w:t>
      </w:r>
      <w:r w:rsidR="001026DC" w:rsidRPr="00C278B0">
        <w:rPr>
          <w:rFonts w:ascii="Sitka Banner" w:hAnsi="Sitka Banner" w:cs="Times New Roman"/>
          <w:sz w:val="18"/>
        </w:rPr>
        <w:t>.</w:t>
      </w:r>
    </w:p>
  </w:footnote>
  <w:footnote w:id="16">
    <w:p w14:paraId="17A74633" w14:textId="25311979" w:rsidR="00940223" w:rsidRPr="00C278B0" w:rsidRDefault="00940223" w:rsidP="008E274F">
      <w:pPr>
        <w:pStyle w:val="Testonotaapidipagina"/>
        <w:rPr>
          <w:rFonts w:ascii="Sitka Banner" w:hAnsi="Sitka Banner"/>
          <w:sz w:val="18"/>
        </w:rPr>
      </w:pPr>
      <w:r w:rsidRPr="00C278B0">
        <w:rPr>
          <w:rStyle w:val="Rimandonotaapidipagina"/>
          <w:rFonts w:ascii="Sitka Banner" w:hAnsi="Sitka Banner"/>
          <w:sz w:val="18"/>
        </w:rPr>
        <w:footnoteRef/>
      </w:r>
      <w:r w:rsidRPr="00C278B0">
        <w:rPr>
          <w:rFonts w:ascii="Sitka Banner" w:hAnsi="Sitka Banner"/>
          <w:sz w:val="18"/>
        </w:rPr>
        <w:t xml:space="preserve"> </w:t>
      </w:r>
      <w:r w:rsidRPr="00C278B0">
        <w:rPr>
          <w:rFonts w:ascii="Sitka Banner" w:hAnsi="Sitka Banner" w:cs="Times New Roman"/>
          <w:sz w:val="18"/>
        </w:rPr>
        <w:t xml:space="preserve">G. FINOCCHIARO, </w:t>
      </w:r>
      <w:r w:rsidRPr="00C278B0">
        <w:rPr>
          <w:rFonts w:ascii="Sitka Banner" w:hAnsi="Sitka Banner" w:cs="Times New Roman"/>
          <w:i/>
          <w:iCs/>
          <w:sz w:val="18"/>
        </w:rPr>
        <w:t>op. cit.,</w:t>
      </w:r>
      <w:r w:rsidRPr="00C278B0">
        <w:rPr>
          <w:rFonts w:ascii="Sitka Banner" w:hAnsi="Sitka Banner" w:cs="Times New Roman"/>
          <w:sz w:val="18"/>
        </w:rPr>
        <w:t xml:space="preserve"> 425.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6F70" w14:textId="079047BF" w:rsidR="00FC7293" w:rsidRDefault="00577432" w:rsidP="00577432">
    <w:pPr>
      <w:pStyle w:val="Intestazione"/>
      <w:ind w:left="720"/>
      <w:jc w:val="center"/>
      <w:rPr>
        <w:rFonts w:ascii="Sitka Banner" w:hAnsi="Sitka Banner"/>
        <w:i/>
        <w:iCs/>
        <w:sz w:val="20"/>
        <w:szCs w:val="20"/>
      </w:rPr>
    </w:pPr>
    <w:r>
      <w:rPr>
        <w:rFonts w:ascii="Sitka Banner" w:hAnsi="Sitka Banner"/>
        <w:i/>
        <w:iCs/>
        <w:sz w:val="20"/>
        <w:szCs w:val="20"/>
      </w:rPr>
      <w:t>M. Cocuccio. I contratti bancari conclusi con firma elettronica: quale l’interpretazione?</w:t>
    </w:r>
  </w:p>
  <w:p w14:paraId="7FCA51F4" w14:textId="77777777" w:rsidR="00FC7293" w:rsidRDefault="00FC7293" w:rsidP="00FC7293">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DDE3" w14:textId="77777777" w:rsidR="00FC7293" w:rsidRPr="0028283C" w:rsidRDefault="00FC7293" w:rsidP="00FC7293">
    <w:pPr>
      <w:pStyle w:val="Intestazione"/>
      <w:jc w:val="center"/>
      <w:rPr>
        <w:rFonts w:ascii="Sitka Banner" w:hAnsi="Sitka Banner"/>
        <w:smallCaps/>
        <w:sz w:val="20"/>
        <w:szCs w:val="20"/>
      </w:rPr>
    </w:pPr>
    <w:r w:rsidRPr="0028283C">
      <w:rPr>
        <w:rFonts w:ascii="Sitka Banner" w:hAnsi="Sitka Banner"/>
        <w:smallCaps/>
        <w:sz w:val="20"/>
        <w:szCs w:val="20"/>
      </w:rPr>
      <w:t>Giurimetrica</w:t>
    </w:r>
  </w:p>
  <w:p w14:paraId="4957FFC0" w14:textId="75D8988B" w:rsidR="00FC7293" w:rsidRDefault="00876ABA" w:rsidP="00FC7293">
    <w:pPr>
      <w:pStyle w:val="Intestazione"/>
      <w:jc w:val="center"/>
      <w:rPr>
        <w:rFonts w:ascii="Sitka Banner" w:hAnsi="Sitka Banner"/>
        <w:smallCaps/>
        <w:sz w:val="20"/>
        <w:szCs w:val="20"/>
      </w:rPr>
    </w:pPr>
    <w:r>
      <w:rPr>
        <w:rFonts w:ascii="Sitka Banner" w:hAnsi="Sitka Banner"/>
        <w:smallCaps/>
        <w:sz w:val="20"/>
        <w:szCs w:val="20"/>
      </w:rPr>
      <w:t>Anno 5 numero 2 – luglio</w:t>
    </w:r>
    <w:r w:rsidR="00FC7293" w:rsidRPr="0028283C">
      <w:rPr>
        <w:rFonts w:ascii="Sitka Banner" w:hAnsi="Sitka Banner"/>
        <w:smallCaps/>
        <w:sz w:val="20"/>
        <w:szCs w:val="20"/>
      </w:rPr>
      <w:t xml:space="preserve"> / </w:t>
    </w:r>
    <w:r>
      <w:rPr>
        <w:rFonts w:ascii="Sitka Banner" w:hAnsi="Sitka Banner"/>
        <w:smallCaps/>
        <w:sz w:val="20"/>
        <w:szCs w:val="20"/>
      </w:rPr>
      <w:t>dicembre</w:t>
    </w:r>
    <w:r w:rsidR="00FC7293" w:rsidRPr="0028283C">
      <w:rPr>
        <w:rFonts w:ascii="Sitka Banner" w:hAnsi="Sitka Banner"/>
        <w:smallCaps/>
        <w:sz w:val="20"/>
        <w:szCs w:val="20"/>
      </w:rPr>
      <w:t xml:space="preserve"> 2021</w:t>
    </w:r>
  </w:p>
  <w:p w14:paraId="08BAABDD" w14:textId="77777777" w:rsidR="00FC7293" w:rsidRDefault="00FC7293" w:rsidP="00FC7293">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3A3"/>
    <w:multiLevelType w:val="hybridMultilevel"/>
    <w:tmpl w:val="A6601B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358AF"/>
    <w:multiLevelType w:val="hybridMultilevel"/>
    <w:tmpl w:val="EA0C86A6"/>
    <w:lvl w:ilvl="0" w:tplc="518A9ED6">
      <w:start w:val="1"/>
      <w:numFmt w:val="decimal"/>
      <w:lvlText w:val="%1."/>
      <w:lvlJc w:val="left"/>
      <w:pPr>
        <w:ind w:left="1834" w:hanging="360"/>
      </w:pPr>
      <w:rPr>
        <w:rFonts w:hint="default"/>
        <w:b/>
        <w:color w:val="auto"/>
      </w:rPr>
    </w:lvl>
    <w:lvl w:ilvl="1" w:tplc="04100019" w:tentative="1">
      <w:start w:val="1"/>
      <w:numFmt w:val="lowerLetter"/>
      <w:lvlText w:val="%2."/>
      <w:lvlJc w:val="left"/>
      <w:pPr>
        <w:ind w:left="2554" w:hanging="360"/>
      </w:pPr>
    </w:lvl>
    <w:lvl w:ilvl="2" w:tplc="0410001B" w:tentative="1">
      <w:start w:val="1"/>
      <w:numFmt w:val="lowerRoman"/>
      <w:lvlText w:val="%3."/>
      <w:lvlJc w:val="right"/>
      <w:pPr>
        <w:ind w:left="3274" w:hanging="180"/>
      </w:pPr>
    </w:lvl>
    <w:lvl w:ilvl="3" w:tplc="0410000F" w:tentative="1">
      <w:start w:val="1"/>
      <w:numFmt w:val="decimal"/>
      <w:lvlText w:val="%4."/>
      <w:lvlJc w:val="left"/>
      <w:pPr>
        <w:ind w:left="3994" w:hanging="360"/>
      </w:pPr>
    </w:lvl>
    <w:lvl w:ilvl="4" w:tplc="04100019" w:tentative="1">
      <w:start w:val="1"/>
      <w:numFmt w:val="lowerLetter"/>
      <w:lvlText w:val="%5."/>
      <w:lvlJc w:val="left"/>
      <w:pPr>
        <w:ind w:left="4714" w:hanging="360"/>
      </w:pPr>
    </w:lvl>
    <w:lvl w:ilvl="5" w:tplc="0410001B" w:tentative="1">
      <w:start w:val="1"/>
      <w:numFmt w:val="lowerRoman"/>
      <w:lvlText w:val="%6."/>
      <w:lvlJc w:val="right"/>
      <w:pPr>
        <w:ind w:left="5434" w:hanging="180"/>
      </w:pPr>
    </w:lvl>
    <w:lvl w:ilvl="6" w:tplc="0410000F" w:tentative="1">
      <w:start w:val="1"/>
      <w:numFmt w:val="decimal"/>
      <w:lvlText w:val="%7."/>
      <w:lvlJc w:val="left"/>
      <w:pPr>
        <w:ind w:left="6154" w:hanging="360"/>
      </w:pPr>
    </w:lvl>
    <w:lvl w:ilvl="7" w:tplc="04100019" w:tentative="1">
      <w:start w:val="1"/>
      <w:numFmt w:val="lowerLetter"/>
      <w:lvlText w:val="%8."/>
      <w:lvlJc w:val="left"/>
      <w:pPr>
        <w:ind w:left="6874" w:hanging="360"/>
      </w:pPr>
    </w:lvl>
    <w:lvl w:ilvl="8" w:tplc="0410001B" w:tentative="1">
      <w:start w:val="1"/>
      <w:numFmt w:val="lowerRoman"/>
      <w:lvlText w:val="%9."/>
      <w:lvlJc w:val="right"/>
      <w:pPr>
        <w:ind w:left="7594" w:hanging="180"/>
      </w:pPr>
    </w:lvl>
  </w:abstractNum>
  <w:abstractNum w:abstractNumId="2" w15:restartNumberingAfterBreak="0">
    <w:nsid w:val="0A08759A"/>
    <w:multiLevelType w:val="hybridMultilevel"/>
    <w:tmpl w:val="93EEBA92"/>
    <w:lvl w:ilvl="0" w:tplc="30082B04">
      <w:start w:val="1"/>
      <w:numFmt w:val="decimal"/>
      <w:lvlText w:val="%1."/>
      <w:lvlJc w:val="left"/>
      <w:pPr>
        <w:ind w:left="1834" w:hanging="360"/>
      </w:pPr>
      <w:rPr>
        <w:rFonts w:hint="default"/>
      </w:rPr>
    </w:lvl>
    <w:lvl w:ilvl="1" w:tplc="04100019" w:tentative="1">
      <w:start w:val="1"/>
      <w:numFmt w:val="lowerLetter"/>
      <w:lvlText w:val="%2."/>
      <w:lvlJc w:val="left"/>
      <w:pPr>
        <w:ind w:left="2554" w:hanging="360"/>
      </w:pPr>
    </w:lvl>
    <w:lvl w:ilvl="2" w:tplc="0410001B" w:tentative="1">
      <w:start w:val="1"/>
      <w:numFmt w:val="lowerRoman"/>
      <w:lvlText w:val="%3."/>
      <w:lvlJc w:val="right"/>
      <w:pPr>
        <w:ind w:left="3274" w:hanging="180"/>
      </w:pPr>
    </w:lvl>
    <w:lvl w:ilvl="3" w:tplc="0410000F" w:tentative="1">
      <w:start w:val="1"/>
      <w:numFmt w:val="decimal"/>
      <w:lvlText w:val="%4."/>
      <w:lvlJc w:val="left"/>
      <w:pPr>
        <w:ind w:left="3994" w:hanging="360"/>
      </w:pPr>
    </w:lvl>
    <w:lvl w:ilvl="4" w:tplc="04100019" w:tentative="1">
      <w:start w:val="1"/>
      <w:numFmt w:val="lowerLetter"/>
      <w:lvlText w:val="%5."/>
      <w:lvlJc w:val="left"/>
      <w:pPr>
        <w:ind w:left="4714" w:hanging="360"/>
      </w:pPr>
    </w:lvl>
    <w:lvl w:ilvl="5" w:tplc="0410001B" w:tentative="1">
      <w:start w:val="1"/>
      <w:numFmt w:val="lowerRoman"/>
      <w:lvlText w:val="%6."/>
      <w:lvlJc w:val="right"/>
      <w:pPr>
        <w:ind w:left="5434" w:hanging="180"/>
      </w:pPr>
    </w:lvl>
    <w:lvl w:ilvl="6" w:tplc="0410000F" w:tentative="1">
      <w:start w:val="1"/>
      <w:numFmt w:val="decimal"/>
      <w:lvlText w:val="%7."/>
      <w:lvlJc w:val="left"/>
      <w:pPr>
        <w:ind w:left="6154" w:hanging="360"/>
      </w:pPr>
    </w:lvl>
    <w:lvl w:ilvl="7" w:tplc="04100019" w:tentative="1">
      <w:start w:val="1"/>
      <w:numFmt w:val="lowerLetter"/>
      <w:lvlText w:val="%8."/>
      <w:lvlJc w:val="left"/>
      <w:pPr>
        <w:ind w:left="6874" w:hanging="360"/>
      </w:pPr>
    </w:lvl>
    <w:lvl w:ilvl="8" w:tplc="0410001B" w:tentative="1">
      <w:start w:val="1"/>
      <w:numFmt w:val="lowerRoman"/>
      <w:lvlText w:val="%9."/>
      <w:lvlJc w:val="right"/>
      <w:pPr>
        <w:ind w:left="7594" w:hanging="180"/>
      </w:pPr>
    </w:lvl>
  </w:abstractNum>
  <w:abstractNum w:abstractNumId="3" w15:restartNumberingAfterBreak="0">
    <w:nsid w:val="0FDA4CBD"/>
    <w:multiLevelType w:val="multilevel"/>
    <w:tmpl w:val="42C6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A0C35"/>
    <w:multiLevelType w:val="hybridMultilevel"/>
    <w:tmpl w:val="74CC30F0"/>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230253"/>
    <w:multiLevelType w:val="hybridMultilevel"/>
    <w:tmpl w:val="B274B0F4"/>
    <w:lvl w:ilvl="0" w:tplc="A9607ADC">
      <w:start w:val="1"/>
      <w:numFmt w:val="decimal"/>
      <w:lvlText w:val="%1."/>
      <w:lvlJc w:val="left"/>
      <w:pPr>
        <w:ind w:left="1834" w:hanging="360"/>
      </w:pPr>
      <w:rPr>
        <w:rFonts w:hint="default"/>
        <w:b/>
        <w:i w:val="0"/>
      </w:rPr>
    </w:lvl>
    <w:lvl w:ilvl="1" w:tplc="04100019" w:tentative="1">
      <w:start w:val="1"/>
      <w:numFmt w:val="lowerLetter"/>
      <w:lvlText w:val="%2."/>
      <w:lvlJc w:val="left"/>
      <w:pPr>
        <w:ind w:left="2554" w:hanging="360"/>
      </w:pPr>
    </w:lvl>
    <w:lvl w:ilvl="2" w:tplc="0410001B" w:tentative="1">
      <w:start w:val="1"/>
      <w:numFmt w:val="lowerRoman"/>
      <w:lvlText w:val="%3."/>
      <w:lvlJc w:val="right"/>
      <w:pPr>
        <w:ind w:left="3274" w:hanging="180"/>
      </w:pPr>
    </w:lvl>
    <w:lvl w:ilvl="3" w:tplc="0410000F" w:tentative="1">
      <w:start w:val="1"/>
      <w:numFmt w:val="decimal"/>
      <w:lvlText w:val="%4."/>
      <w:lvlJc w:val="left"/>
      <w:pPr>
        <w:ind w:left="3994" w:hanging="360"/>
      </w:pPr>
    </w:lvl>
    <w:lvl w:ilvl="4" w:tplc="04100019" w:tentative="1">
      <w:start w:val="1"/>
      <w:numFmt w:val="lowerLetter"/>
      <w:lvlText w:val="%5."/>
      <w:lvlJc w:val="left"/>
      <w:pPr>
        <w:ind w:left="4714" w:hanging="360"/>
      </w:pPr>
    </w:lvl>
    <w:lvl w:ilvl="5" w:tplc="0410001B" w:tentative="1">
      <w:start w:val="1"/>
      <w:numFmt w:val="lowerRoman"/>
      <w:lvlText w:val="%6."/>
      <w:lvlJc w:val="right"/>
      <w:pPr>
        <w:ind w:left="5434" w:hanging="180"/>
      </w:pPr>
    </w:lvl>
    <w:lvl w:ilvl="6" w:tplc="0410000F" w:tentative="1">
      <w:start w:val="1"/>
      <w:numFmt w:val="decimal"/>
      <w:lvlText w:val="%7."/>
      <w:lvlJc w:val="left"/>
      <w:pPr>
        <w:ind w:left="6154" w:hanging="360"/>
      </w:pPr>
    </w:lvl>
    <w:lvl w:ilvl="7" w:tplc="04100019" w:tentative="1">
      <w:start w:val="1"/>
      <w:numFmt w:val="lowerLetter"/>
      <w:lvlText w:val="%8."/>
      <w:lvlJc w:val="left"/>
      <w:pPr>
        <w:ind w:left="6874" w:hanging="360"/>
      </w:pPr>
    </w:lvl>
    <w:lvl w:ilvl="8" w:tplc="0410001B" w:tentative="1">
      <w:start w:val="1"/>
      <w:numFmt w:val="lowerRoman"/>
      <w:lvlText w:val="%9."/>
      <w:lvlJc w:val="right"/>
      <w:pPr>
        <w:ind w:left="7594" w:hanging="180"/>
      </w:pPr>
    </w:lvl>
  </w:abstractNum>
  <w:abstractNum w:abstractNumId="6" w15:restartNumberingAfterBreak="0">
    <w:nsid w:val="226E1018"/>
    <w:multiLevelType w:val="hybridMultilevel"/>
    <w:tmpl w:val="8CE469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3F5DA3"/>
    <w:multiLevelType w:val="hybridMultilevel"/>
    <w:tmpl w:val="6C3A7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D07FDA"/>
    <w:multiLevelType w:val="hybridMultilevel"/>
    <w:tmpl w:val="C3CAA2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C95E42"/>
    <w:multiLevelType w:val="multilevel"/>
    <w:tmpl w:val="A02432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254FB5"/>
    <w:multiLevelType w:val="hybridMultilevel"/>
    <w:tmpl w:val="87ECEA04"/>
    <w:lvl w:ilvl="0" w:tplc="227AEEA0">
      <w:start w:val="1"/>
      <w:numFmt w:val="decimal"/>
      <w:lvlText w:val="%1."/>
      <w:lvlJc w:val="left"/>
      <w:pPr>
        <w:ind w:left="720" w:hanging="360"/>
      </w:pPr>
      <w:rPr>
        <w:rFonts w:ascii="Garamond" w:eastAsia="Times New Roman" w:hAnsi="Garamond"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282D39"/>
    <w:multiLevelType w:val="hybridMultilevel"/>
    <w:tmpl w:val="65641894"/>
    <w:lvl w:ilvl="0" w:tplc="493CEB88">
      <w:start w:val="1"/>
      <w:numFmt w:val="decimal"/>
      <w:lvlText w:val="%1."/>
      <w:lvlJc w:val="left"/>
      <w:pPr>
        <w:ind w:left="1834" w:hanging="360"/>
      </w:pPr>
      <w:rPr>
        <w:rFonts w:hint="default"/>
      </w:rPr>
    </w:lvl>
    <w:lvl w:ilvl="1" w:tplc="04100019" w:tentative="1">
      <w:start w:val="1"/>
      <w:numFmt w:val="lowerLetter"/>
      <w:lvlText w:val="%2."/>
      <w:lvlJc w:val="left"/>
      <w:pPr>
        <w:ind w:left="2554" w:hanging="360"/>
      </w:pPr>
    </w:lvl>
    <w:lvl w:ilvl="2" w:tplc="0410001B" w:tentative="1">
      <w:start w:val="1"/>
      <w:numFmt w:val="lowerRoman"/>
      <w:lvlText w:val="%3."/>
      <w:lvlJc w:val="right"/>
      <w:pPr>
        <w:ind w:left="3274" w:hanging="180"/>
      </w:pPr>
    </w:lvl>
    <w:lvl w:ilvl="3" w:tplc="0410000F" w:tentative="1">
      <w:start w:val="1"/>
      <w:numFmt w:val="decimal"/>
      <w:lvlText w:val="%4."/>
      <w:lvlJc w:val="left"/>
      <w:pPr>
        <w:ind w:left="3994" w:hanging="360"/>
      </w:pPr>
    </w:lvl>
    <w:lvl w:ilvl="4" w:tplc="04100019" w:tentative="1">
      <w:start w:val="1"/>
      <w:numFmt w:val="lowerLetter"/>
      <w:lvlText w:val="%5."/>
      <w:lvlJc w:val="left"/>
      <w:pPr>
        <w:ind w:left="4714" w:hanging="360"/>
      </w:pPr>
    </w:lvl>
    <w:lvl w:ilvl="5" w:tplc="0410001B" w:tentative="1">
      <w:start w:val="1"/>
      <w:numFmt w:val="lowerRoman"/>
      <w:lvlText w:val="%6."/>
      <w:lvlJc w:val="right"/>
      <w:pPr>
        <w:ind w:left="5434" w:hanging="180"/>
      </w:pPr>
    </w:lvl>
    <w:lvl w:ilvl="6" w:tplc="0410000F" w:tentative="1">
      <w:start w:val="1"/>
      <w:numFmt w:val="decimal"/>
      <w:lvlText w:val="%7."/>
      <w:lvlJc w:val="left"/>
      <w:pPr>
        <w:ind w:left="6154" w:hanging="360"/>
      </w:pPr>
    </w:lvl>
    <w:lvl w:ilvl="7" w:tplc="04100019" w:tentative="1">
      <w:start w:val="1"/>
      <w:numFmt w:val="lowerLetter"/>
      <w:lvlText w:val="%8."/>
      <w:lvlJc w:val="left"/>
      <w:pPr>
        <w:ind w:left="6874" w:hanging="360"/>
      </w:pPr>
    </w:lvl>
    <w:lvl w:ilvl="8" w:tplc="0410001B" w:tentative="1">
      <w:start w:val="1"/>
      <w:numFmt w:val="lowerRoman"/>
      <w:lvlText w:val="%9."/>
      <w:lvlJc w:val="right"/>
      <w:pPr>
        <w:ind w:left="7594" w:hanging="180"/>
      </w:pPr>
    </w:lvl>
  </w:abstractNum>
  <w:abstractNum w:abstractNumId="12" w15:restartNumberingAfterBreak="0">
    <w:nsid w:val="5BE65BF2"/>
    <w:multiLevelType w:val="multilevel"/>
    <w:tmpl w:val="530C5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836BF5"/>
    <w:multiLevelType w:val="hybridMultilevel"/>
    <w:tmpl w:val="7DEADA1E"/>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10"/>
  </w:num>
  <w:num w:numId="5">
    <w:abstractNumId w:val="13"/>
  </w:num>
  <w:num w:numId="6">
    <w:abstractNumId w:val="8"/>
  </w:num>
  <w:num w:numId="7">
    <w:abstractNumId w:val="7"/>
  </w:num>
  <w:num w:numId="8">
    <w:abstractNumId w:val="0"/>
  </w:num>
  <w:num w:numId="9">
    <w:abstractNumId w:val="9"/>
  </w:num>
  <w:num w:numId="10">
    <w:abstractNumId w:val="3"/>
  </w:num>
  <w:num w:numId="11">
    <w:abstractNumId w:val="5"/>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283"/>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B8"/>
    <w:rsid w:val="00001641"/>
    <w:rsid w:val="00005551"/>
    <w:rsid w:val="00007AFE"/>
    <w:rsid w:val="00010627"/>
    <w:rsid w:val="0001180A"/>
    <w:rsid w:val="00022B0D"/>
    <w:rsid w:val="000265C4"/>
    <w:rsid w:val="00027A0A"/>
    <w:rsid w:val="00033AAF"/>
    <w:rsid w:val="00037F81"/>
    <w:rsid w:val="000409B8"/>
    <w:rsid w:val="00041411"/>
    <w:rsid w:val="00046FEE"/>
    <w:rsid w:val="00047AC8"/>
    <w:rsid w:val="00047F80"/>
    <w:rsid w:val="000511B1"/>
    <w:rsid w:val="0005210A"/>
    <w:rsid w:val="000529CD"/>
    <w:rsid w:val="00052D7B"/>
    <w:rsid w:val="000560AA"/>
    <w:rsid w:val="000604DF"/>
    <w:rsid w:val="000644FB"/>
    <w:rsid w:val="000651B1"/>
    <w:rsid w:val="000664B4"/>
    <w:rsid w:val="000734B6"/>
    <w:rsid w:val="000771A5"/>
    <w:rsid w:val="00077C84"/>
    <w:rsid w:val="00080E09"/>
    <w:rsid w:val="0008284E"/>
    <w:rsid w:val="00082894"/>
    <w:rsid w:val="0008522F"/>
    <w:rsid w:val="00087B17"/>
    <w:rsid w:val="00093AE8"/>
    <w:rsid w:val="00094708"/>
    <w:rsid w:val="000A4C57"/>
    <w:rsid w:val="000A6201"/>
    <w:rsid w:val="000B0C63"/>
    <w:rsid w:val="000B7D74"/>
    <w:rsid w:val="000C28AA"/>
    <w:rsid w:val="000C37C5"/>
    <w:rsid w:val="000C3C4C"/>
    <w:rsid w:val="000C7D73"/>
    <w:rsid w:val="000D1548"/>
    <w:rsid w:val="000D26FB"/>
    <w:rsid w:val="000D2987"/>
    <w:rsid w:val="000E040D"/>
    <w:rsid w:val="000E0569"/>
    <w:rsid w:val="000E40CD"/>
    <w:rsid w:val="000E437E"/>
    <w:rsid w:val="000F0347"/>
    <w:rsid w:val="000F138F"/>
    <w:rsid w:val="000F2156"/>
    <w:rsid w:val="000F3E72"/>
    <w:rsid w:val="000F42EC"/>
    <w:rsid w:val="000F5084"/>
    <w:rsid w:val="000F711F"/>
    <w:rsid w:val="00101B8C"/>
    <w:rsid w:val="001026DC"/>
    <w:rsid w:val="00103AA4"/>
    <w:rsid w:val="0010708A"/>
    <w:rsid w:val="00107420"/>
    <w:rsid w:val="001107BE"/>
    <w:rsid w:val="001149FA"/>
    <w:rsid w:val="00114B7B"/>
    <w:rsid w:val="00120326"/>
    <w:rsid w:val="001241B3"/>
    <w:rsid w:val="00126B07"/>
    <w:rsid w:val="001272DF"/>
    <w:rsid w:val="001304AE"/>
    <w:rsid w:val="00130793"/>
    <w:rsid w:val="0013226C"/>
    <w:rsid w:val="00132E79"/>
    <w:rsid w:val="00134373"/>
    <w:rsid w:val="001345F7"/>
    <w:rsid w:val="0013492A"/>
    <w:rsid w:val="00135E21"/>
    <w:rsid w:val="001367C2"/>
    <w:rsid w:val="0013776E"/>
    <w:rsid w:val="00142E08"/>
    <w:rsid w:val="00143699"/>
    <w:rsid w:val="00145EDD"/>
    <w:rsid w:val="001465F5"/>
    <w:rsid w:val="00146D7B"/>
    <w:rsid w:val="00147CAC"/>
    <w:rsid w:val="00151431"/>
    <w:rsid w:val="00154464"/>
    <w:rsid w:val="00155CB8"/>
    <w:rsid w:val="00156104"/>
    <w:rsid w:val="00156F08"/>
    <w:rsid w:val="00157B53"/>
    <w:rsid w:val="001602D7"/>
    <w:rsid w:val="00160EFA"/>
    <w:rsid w:val="00162CA4"/>
    <w:rsid w:val="001630CC"/>
    <w:rsid w:val="0016710C"/>
    <w:rsid w:val="00167134"/>
    <w:rsid w:val="001707BF"/>
    <w:rsid w:val="001730A5"/>
    <w:rsid w:val="00173D3C"/>
    <w:rsid w:val="00175CF1"/>
    <w:rsid w:val="00181188"/>
    <w:rsid w:val="00183354"/>
    <w:rsid w:val="001922B1"/>
    <w:rsid w:val="001A07CF"/>
    <w:rsid w:val="001A17D6"/>
    <w:rsid w:val="001B0E50"/>
    <w:rsid w:val="001B259C"/>
    <w:rsid w:val="001B5189"/>
    <w:rsid w:val="001B59F8"/>
    <w:rsid w:val="001C161F"/>
    <w:rsid w:val="001C4256"/>
    <w:rsid w:val="001C50DE"/>
    <w:rsid w:val="001C714F"/>
    <w:rsid w:val="001C7BD9"/>
    <w:rsid w:val="001D079B"/>
    <w:rsid w:val="001D28DE"/>
    <w:rsid w:val="001D2D21"/>
    <w:rsid w:val="001D483A"/>
    <w:rsid w:val="001D59C1"/>
    <w:rsid w:val="001D6D58"/>
    <w:rsid w:val="001D7E16"/>
    <w:rsid w:val="001E2A5C"/>
    <w:rsid w:val="001E360C"/>
    <w:rsid w:val="001E3787"/>
    <w:rsid w:val="001E48AB"/>
    <w:rsid w:val="001E6C1A"/>
    <w:rsid w:val="001E6E2A"/>
    <w:rsid w:val="001F2C49"/>
    <w:rsid w:val="001F352C"/>
    <w:rsid w:val="001F4C6D"/>
    <w:rsid w:val="002004ED"/>
    <w:rsid w:val="00203793"/>
    <w:rsid w:val="00207317"/>
    <w:rsid w:val="00207403"/>
    <w:rsid w:val="002133ED"/>
    <w:rsid w:val="00213CDB"/>
    <w:rsid w:val="00214037"/>
    <w:rsid w:val="00222CA2"/>
    <w:rsid w:val="00223322"/>
    <w:rsid w:val="0022502F"/>
    <w:rsid w:val="00227109"/>
    <w:rsid w:val="002271B4"/>
    <w:rsid w:val="00232144"/>
    <w:rsid w:val="00232D37"/>
    <w:rsid w:val="0023301F"/>
    <w:rsid w:val="00233D21"/>
    <w:rsid w:val="00234265"/>
    <w:rsid w:val="002348B2"/>
    <w:rsid w:val="00236718"/>
    <w:rsid w:val="0023751A"/>
    <w:rsid w:val="00240488"/>
    <w:rsid w:val="00240CE5"/>
    <w:rsid w:val="002463C4"/>
    <w:rsid w:val="00250293"/>
    <w:rsid w:val="00250963"/>
    <w:rsid w:val="00251531"/>
    <w:rsid w:val="00252505"/>
    <w:rsid w:val="00256982"/>
    <w:rsid w:val="002629CF"/>
    <w:rsid w:val="00264063"/>
    <w:rsid w:val="00265ACB"/>
    <w:rsid w:val="00270B97"/>
    <w:rsid w:val="00271B91"/>
    <w:rsid w:val="00273C5C"/>
    <w:rsid w:val="00275012"/>
    <w:rsid w:val="00277BC0"/>
    <w:rsid w:val="002802E2"/>
    <w:rsid w:val="00280B01"/>
    <w:rsid w:val="002822FE"/>
    <w:rsid w:val="00284C5E"/>
    <w:rsid w:val="00284E08"/>
    <w:rsid w:val="00285074"/>
    <w:rsid w:val="00285EF5"/>
    <w:rsid w:val="00291B70"/>
    <w:rsid w:val="00292C19"/>
    <w:rsid w:val="00294960"/>
    <w:rsid w:val="00294BD4"/>
    <w:rsid w:val="00295347"/>
    <w:rsid w:val="002A15C8"/>
    <w:rsid w:val="002A1B51"/>
    <w:rsid w:val="002A2FC2"/>
    <w:rsid w:val="002A4645"/>
    <w:rsid w:val="002A67C7"/>
    <w:rsid w:val="002A7FFC"/>
    <w:rsid w:val="002B3C06"/>
    <w:rsid w:val="002B4CF8"/>
    <w:rsid w:val="002B561F"/>
    <w:rsid w:val="002B62B6"/>
    <w:rsid w:val="002B6587"/>
    <w:rsid w:val="002C1078"/>
    <w:rsid w:val="002C1347"/>
    <w:rsid w:val="002C358E"/>
    <w:rsid w:val="002D0511"/>
    <w:rsid w:val="002D6602"/>
    <w:rsid w:val="002E09AA"/>
    <w:rsid w:val="002E6E9D"/>
    <w:rsid w:val="002E7497"/>
    <w:rsid w:val="002E7CC7"/>
    <w:rsid w:val="002F23FB"/>
    <w:rsid w:val="002F454B"/>
    <w:rsid w:val="002F5240"/>
    <w:rsid w:val="002F55E5"/>
    <w:rsid w:val="002F62AC"/>
    <w:rsid w:val="002F6C59"/>
    <w:rsid w:val="002F7270"/>
    <w:rsid w:val="0030233C"/>
    <w:rsid w:val="00306590"/>
    <w:rsid w:val="003072CD"/>
    <w:rsid w:val="0031468F"/>
    <w:rsid w:val="00316AB3"/>
    <w:rsid w:val="003174DF"/>
    <w:rsid w:val="00320D5C"/>
    <w:rsid w:val="00323DB9"/>
    <w:rsid w:val="00324198"/>
    <w:rsid w:val="00326C84"/>
    <w:rsid w:val="00340C78"/>
    <w:rsid w:val="003470B9"/>
    <w:rsid w:val="00355A49"/>
    <w:rsid w:val="003572C0"/>
    <w:rsid w:val="00361FD6"/>
    <w:rsid w:val="0036543A"/>
    <w:rsid w:val="0036656E"/>
    <w:rsid w:val="00367FB3"/>
    <w:rsid w:val="003724D1"/>
    <w:rsid w:val="00373499"/>
    <w:rsid w:val="00374EB9"/>
    <w:rsid w:val="00375EA3"/>
    <w:rsid w:val="003865D1"/>
    <w:rsid w:val="003923FD"/>
    <w:rsid w:val="00393236"/>
    <w:rsid w:val="00393733"/>
    <w:rsid w:val="00393DE3"/>
    <w:rsid w:val="003969AD"/>
    <w:rsid w:val="003976D1"/>
    <w:rsid w:val="003A2736"/>
    <w:rsid w:val="003A4E58"/>
    <w:rsid w:val="003B2004"/>
    <w:rsid w:val="003B2943"/>
    <w:rsid w:val="003B3FFF"/>
    <w:rsid w:val="003B4E72"/>
    <w:rsid w:val="003C04CB"/>
    <w:rsid w:val="003C04D4"/>
    <w:rsid w:val="003C2F65"/>
    <w:rsid w:val="003C539F"/>
    <w:rsid w:val="003C7D38"/>
    <w:rsid w:val="003D1C7B"/>
    <w:rsid w:val="003D2F80"/>
    <w:rsid w:val="003D30AD"/>
    <w:rsid w:val="003D6E1E"/>
    <w:rsid w:val="003D7968"/>
    <w:rsid w:val="003E110A"/>
    <w:rsid w:val="003E36C0"/>
    <w:rsid w:val="003E3DE7"/>
    <w:rsid w:val="003E6571"/>
    <w:rsid w:val="003F04BE"/>
    <w:rsid w:val="003F0CD0"/>
    <w:rsid w:val="003F5309"/>
    <w:rsid w:val="003F71C5"/>
    <w:rsid w:val="00402F43"/>
    <w:rsid w:val="0040323E"/>
    <w:rsid w:val="004045D2"/>
    <w:rsid w:val="00405962"/>
    <w:rsid w:val="00410A82"/>
    <w:rsid w:val="00417F61"/>
    <w:rsid w:val="00421E1C"/>
    <w:rsid w:val="0042330F"/>
    <w:rsid w:val="0042383C"/>
    <w:rsid w:val="0043264B"/>
    <w:rsid w:val="00437765"/>
    <w:rsid w:val="00437939"/>
    <w:rsid w:val="00440806"/>
    <w:rsid w:val="00442103"/>
    <w:rsid w:val="004434EE"/>
    <w:rsid w:val="004474D4"/>
    <w:rsid w:val="00450157"/>
    <w:rsid w:val="004526F9"/>
    <w:rsid w:val="00452DB6"/>
    <w:rsid w:val="00453721"/>
    <w:rsid w:val="00455CEE"/>
    <w:rsid w:val="0046522D"/>
    <w:rsid w:val="004657F1"/>
    <w:rsid w:val="00471EA0"/>
    <w:rsid w:val="00473F94"/>
    <w:rsid w:val="00474AA0"/>
    <w:rsid w:val="004838D6"/>
    <w:rsid w:val="00487198"/>
    <w:rsid w:val="004876EC"/>
    <w:rsid w:val="00491D8B"/>
    <w:rsid w:val="00496052"/>
    <w:rsid w:val="00497B3A"/>
    <w:rsid w:val="004A0220"/>
    <w:rsid w:val="004A1AAC"/>
    <w:rsid w:val="004A2A12"/>
    <w:rsid w:val="004A3FD4"/>
    <w:rsid w:val="004B3F63"/>
    <w:rsid w:val="004B62C7"/>
    <w:rsid w:val="004B6F53"/>
    <w:rsid w:val="004C0227"/>
    <w:rsid w:val="004C0BEF"/>
    <w:rsid w:val="004C1AA6"/>
    <w:rsid w:val="004C78CA"/>
    <w:rsid w:val="004C7D5D"/>
    <w:rsid w:val="004D282F"/>
    <w:rsid w:val="004D2C1F"/>
    <w:rsid w:val="004D2E8E"/>
    <w:rsid w:val="004D3458"/>
    <w:rsid w:val="004D36A7"/>
    <w:rsid w:val="004D63B0"/>
    <w:rsid w:val="004E1E47"/>
    <w:rsid w:val="004E2017"/>
    <w:rsid w:val="004E2355"/>
    <w:rsid w:val="004E2E9E"/>
    <w:rsid w:val="004F321F"/>
    <w:rsid w:val="004F6BF5"/>
    <w:rsid w:val="004F7EFC"/>
    <w:rsid w:val="00501FFA"/>
    <w:rsid w:val="0050344C"/>
    <w:rsid w:val="00507ACB"/>
    <w:rsid w:val="00507BD8"/>
    <w:rsid w:val="00510A1C"/>
    <w:rsid w:val="00510C33"/>
    <w:rsid w:val="00510F5D"/>
    <w:rsid w:val="00511BC2"/>
    <w:rsid w:val="00512DEF"/>
    <w:rsid w:val="00513FC0"/>
    <w:rsid w:val="0052158D"/>
    <w:rsid w:val="00522BD6"/>
    <w:rsid w:val="00532A17"/>
    <w:rsid w:val="00533483"/>
    <w:rsid w:val="00534C89"/>
    <w:rsid w:val="00535728"/>
    <w:rsid w:val="0053779F"/>
    <w:rsid w:val="00540858"/>
    <w:rsid w:val="00552ED3"/>
    <w:rsid w:val="005568B0"/>
    <w:rsid w:val="00562668"/>
    <w:rsid w:val="00563857"/>
    <w:rsid w:val="005703CD"/>
    <w:rsid w:val="00570ED8"/>
    <w:rsid w:val="005735AB"/>
    <w:rsid w:val="00577432"/>
    <w:rsid w:val="0058020F"/>
    <w:rsid w:val="00580E79"/>
    <w:rsid w:val="00584DB2"/>
    <w:rsid w:val="00585EC7"/>
    <w:rsid w:val="00586BC3"/>
    <w:rsid w:val="005879DE"/>
    <w:rsid w:val="00590B5E"/>
    <w:rsid w:val="00592799"/>
    <w:rsid w:val="0059479F"/>
    <w:rsid w:val="005B70DB"/>
    <w:rsid w:val="005B7E74"/>
    <w:rsid w:val="005C135B"/>
    <w:rsid w:val="005C2451"/>
    <w:rsid w:val="005C2AF8"/>
    <w:rsid w:val="005C4AAE"/>
    <w:rsid w:val="005C644E"/>
    <w:rsid w:val="005C6B4D"/>
    <w:rsid w:val="005D1BDB"/>
    <w:rsid w:val="005D2490"/>
    <w:rsid w:val="005D35AC"/>
    <w:rsid w:val="005D41AF"/>
    <w:rsid w:val="005D6830"/>
    <w:rsid w:val="005D7561"/>
    <w:rsid w:val="005E0667"/>
    <w:rsid w:val="005E0DB8"/>
    <w:rsid w:val="005E77BD"/>
    <w:rsid w:val="005F215A"/>
    <w:rsid w:val="005F30E0"/>
    <w:rsid w:val="005F3285"/>
    <w:rsid w:val="005F42DB"/>
    <w:rsid w:val="005F58F7"/>
    <w:rsid w:val="005F72DD"/>
    <w:rsid w:val="005F7559"/>
    <w:rsid w:val="006039E9"/>
    <w:rsid w:val="00604525"/>
    <w:rsid w:val="006048CA"/>
    <w:rsid w:val="0060769B"/>
    <w:rsid w:val="00610451"/>
    <w:rsid w:val="006117C8"/>
    <w:rsid w:val="00611BA1"/>
    <w:rsid w:val="00615326"/>
    <w:rsid w:val="006201FA"/>
    <w:rsid w:val="0062025F"/>
    <w:rsid w:val="00620AB4"/>
    <w:rsid w:val="00622440"/>
    <w:rsid w:val="0062258D"/>
    <w:rsid w:val="00622CA8"/>
    <w:rsid w:val="00624F84"/>
    <w:rsid w:val="00626ADD"/>
    <w:rsid w:val="006279BA"/>
    <w:rsid w:val="0063003B"/>
    <w:rsid w:val="0063074A"/>
    <w:rsid w:val="006332DC"/>
    <w:rsid w:val="00634E97"/>
    <w:rsid w:val="00637047"/>
    <w:rsid w:val="006400AB"/>
    <w:rsid w:val="006459DC"/>
    <w:rsid w:val="006501DF"/>
    <w:rsid w:val="0065274E"/>
    <w:rsid w:val="0066497F"/>
    <w:rsid w:val="0067404E"/>
    <w:rsid w:val="006750CC"/>
    <w:rsid w:val="00676536"/>
    <w:rsid w:val="00677857"/>
    <w:rsid w:val="006815FE"/>
    <w:rsid w:val="00681835"/>
    <w:rsid w:val="006821A1"/>
    <w:rsid w:val="00685470"/>
    <w:rsid w:val="0069050B"/>
    <w:rsid w:val="006917C7"/>
    <w:rsid w:val="006919A1"/>
    <w:rsid w:val="00695C4F"/>
    <w:rsid w:val="006967B1"/>
    <w:rsid w:val="006970F7"/>
    <w:rsid w:val="00697553"/>
    <w:rsid w:val="00697948"/>
    <w:rsid w:val="006A184E"/>
    <w:rsid w:val="006A226F"/>
    <w:rsid w:val="006A22A1"/>
    <w:rsid w:val="006A521B"/>
    <w:rsid w:val="006A5DE3"/>
    <w:rsid w:val="006A6D32"/>
    <w:rsid w:val="006A769C"/>
    <w:rsid w:val="006B013E"/>
    <w:rsid w:val="006B5563"/>
    <w:rsid w:val="006B7C3F"/>
    <w:rsid w:val="006C210B"/>
    <w:rsid w:val="006C24DF"/>
    <w:rsid w:val="006C25FA"/>
    <w:rsid w:val="006C5EA3"/>
    <w:rsid w:val="006C63E1"/>
    <w:rsid w:val="006C7763"/>
    <w:rsid w:val="006C79EB"/>
    <w:rsid w:val="006C7D88"/>
    <w:rsid w:val="006D18F2"/>
    <w:rsid w:val="006D5478"/>
    <w:rsid w:val="006D58BC"/>
    <w:rsid w:val="006D5B9D"/>
    <w:rsid w:val="006D6A6B"/>
    <w:rsid w:val="006D6B67"/>
    <w:rsid w:val="006D7012"/>
    <w:rsid w:val="006E1766"/>
    <w:rsid w:val="006E2E57"/>
    <w:rsid w:val="006E31A9"/>
    <w:rsid w:val="006E7CC9"/>
    <w:rsid w:val="006F214B"/>
    <w:rsid w:val="006F51E6"/>
    <w:rsid w:val="006F564C"/>
    <w:rsid w:val="006F5BC1"/>
    <w:rsid w:val="006F601A"/>
    <w:rsid w:val="006F6663"/>
    <w:rsid w:val="00700D5F"/>
    <w:rsid w:val="0070251E"/>
    <w:rsid w:val="00704AC0"/>
    <w:rsid w:val="0071221F"/>
    <w:rsid w:val="007135C3"/>
    <w:rsid w:val="00716B8F"/>
    <w:rsid w:val="00720949"/>
    <w:rsid w:val="00721FCD"/>
    <w:rsid w:val="00727A47"/>
    <w:rsid w:val="00730696"/>
    <w:rsid w:val="007322F2"/>
    <w:rsid w:val="00737AEA"/>
    <w:rsid w:val="007420BE"/>
    <w:rsid w:val="00743CBE"/>
    <w:rsid w:val="007473C4"/>
    <w:rsid w:val="00750884"/>
    <w:rsid w:val="00752EA8"/>
    <w:rsid w:val="007533E1"/>
    <w:rsid w:val="00753B63"/>
    <w:rsid w:val="00753BDF"/>
    <w:rsid w:val="0076177E"/>
    <w:rsid w:val="00765138"/>
    <w:rsid w:val="00771500"/>
    <w:rsid w:val="0077472B"/>
    <w:rsid w:val="00774B9B"/>
    <w:rsid w:val="00776A10"/>
    <w:rsid w:val="007773E2"/>
    <w:rsid w:val="00780574"/>
    <w:rsid w:val="00780637"/>
    <w:rsid w:val="00783E30"/>
    <w:rsid w:val="0078772E"/>
    <w:rsid w:val="00790DDC"/>
    <w:rsid w:val="00790E77"/>
    <w:rsid w:val="007930A1"/>
    <w:rsid w:val="00794E33"/>
    <w:rsid w:val="007A0BC0"/>
    <w:rsid w:val="007A12B7"/>
    <w:rsid w:val="007A50A2"/>
    <w:rsid w:val="007A5CDF"/>
    <w:rsid w:val="007B25C7"/>
    <w:rsid w:val="007B39DC"/>
    <w:rsid w:val="007B62A7"/>
    <w:rsid w:val="007C18AC"/>
    <w:rsid w:val="007C2067"/>
    <w:rsid w:val="007C2263"/>
    <w:rsid w:val="007C43D1"/>
    <w:rsid w:val="007C50A0"/>
    <w:rsid w:val="007D7D49"/>
    <w:rsid w:val="007E181C"/>
    <w:rsid w:val="007E69B8"/>
    <w:rsid w:val="007E7639"/>
    <w:rsid w:val="007E7BC8"/>
    <w:rsid w:val="007F4CDF"/>
    <w:rsid w:val="00801AFC"/>
    <w:rsid w:val="00804E03"/>
    <w:rsid w:val="008071A3"/>
    <w:rsid w:val="00807640"/>
    <w:rsid w:val="00810422"/>
    <w:rsid w:val="00810D97"/>
    <w:rsid w:val="008152FE"/>
    <w:rsid w:val="0081551A"/>
    <w:rsid w:val="00816D58"/>
    <w:rsid w:val="00820B10"/>
    <w:rsid w:val="0082302F"/>
    <w:rsid w:val="0082529C"/>
    <w:rsid w:val="00830725"/>
    <w:rsid w:val="00833F47"/>
    <w:rsid w:val="008346C7"/>
    <w:rsid w:val="00837499"/>
    <w:rsid w:val="00843B9A"/>
    <w:rsid w:val="00847729"/>
    <w:rsid w:val="008519E4"/>
    <w:rsid w:val="00852F8C"/>
    <w:rsid w:val="008540FC"/>
    <w:rsid w:val="008551D2"/>
    <w:rsid w:val="00861483"/>
    <w:rsid w:val="00864259"/>
    <w:rsid w:val="00864F89"/>
    <w:rsid w:val="00874EA4"/>
    <w:rsid w:val="00876A90"/>
    <w:rsid w:val="00876ABA"/>
    <w:rsid w:val="0087760D"/>
    <w:rsid w:val="00882088"/>
    <w:rsid w:val="00882A12"/>
    <w:rsid w:val="008854F3"/>
    <w:rsid w:val="00886DEB"/>
    <w:rsid w:val="00890A47"/>
    <w:rsid w:val="00892183"/>
    <w:rsid w:val="0089633B"/>
    <w:rsid w:val="008A1747"/>
    <w:rsid w:val="008A1ED2"/>
    <w:rsid w:val="008A32DA"/>
    <w:rsid w:val="008B2D07"/>
    <w:rsid w:val="008B2D5E"/>
    <w:rsid w:val="008B4D6B"/>
    <w:rsid w:val="008B6F5D"/>
    <w:rsid w:val="008B7484"/>
    <w:rsid w:val="008C0DBD"/>
    <w:rsid w:val="008C0F6A"/>
    <w:rsid w:val="008C355B"/>
    <w:rsid w:val="008C4B16"/>
    <w:rsid w:val="008C52E2"/>
    <w:rsid w:val="008C70EB"/>
    <w:rsid w:val="008D0C77"/>
    <w:rsid w:val="008D2396"/>
    <w:rsid w:val="008D74B1"/>
    <w:rsid w:val="008E0574"/>
    <w:rsid w:val="008E0D6E"/>
    <w:rsid w:val="008E274F"/>
    <w:rsid w:val="008E53B6"/>
    <w:rsid w:val="008F1A83"/>
    <w:rsid w:val="008F42A3"/>
    <w:rsid w:val="008F723A"/>
    <w:rsid w:val="00900933"/>
    <w:rsid w:val="00900D27"/>
    <w:rsid w:val="009036DD"/>
    <w:rsid w:val="009043FE"/>
    <w:rsid w:val="00912A8D"/>
    <w:rsid w:val="00912D45"/>
    <w:rsid w:val="00916CAC"/>
    <w:rsid w:val="0092087B"/>
    <w:rsid w:val="00922380"/>
    <w:rsid w:val="00922515"/>
    <w:rsid w:val="0092364E"/>
    <w:rsid w:val="00925DE0"/>
    <w:rsid w:val="00937782"/>
    <w:rsid w:val="00940223"/>
    <w:rsid w:val="00943D92"/>
    <w:rsid w:val="00944DD2"/>
    <w:rsid w:val="0094513E"/>
    <w:rsid w:val="00952FD5"/>
    <w:rsid w:val="009546BC"/>
    <w:rsid w:val="009574E6"/>
    <w:rsid w:val="009577B9"/>
    <w:rsid w:val="0096181F"/>
    <w:rsid w:val="00961A70"/>
    <w:rsid w:val="009630DE"/>
    <w:rsid w:val="009801E0"/>
    <w:rsid w:val="00981B1B"/>
    <w:rsid w:val="009836D1"/>
    <w:rsid w:val="0098376B"/>
    <w:rsid w:val="00983E4E"/>
    <w:rsid w:val="00985104"/>
    <w:rsid w:val="00985663"/>
    <w:rsid w:val="00993FEA"/>
    <w:rsid w:val="00994150"/>
    <w:rsid w:val="00997C5F"/>
    <w:rsid w:val="009A3B8F"/>
    <w:rsid w:val="009B1666"/>
    <w:rsid w:val="009B2383"/>
    <w:rsid w:val="009B6E59"/>
    <w:rsid w:val="009B7CD6"/>
    <w:rsid w:val="009B7F64"/>
    <w:rsid w:val="009C6C40"/>
    <w:rsid w:val="009C6E98"/>
    <w:rsid w:val="009D147E"/>
    <w:rsid w:val="009D5C57"/>
    <w:rsid w:val="009D7FA5"/>
    <w:rsid w:val="009E1ABB"/>
    <w:rsid w:val="009E297C"/>
    <w:rsid w:val="009E344E"/>
    <w:rsid w:val="009E3BFC"/>
    <w:rsid w:val="009E6138"/>
    <w:rsid w:val="009E729B"/>
    <w:rsid w:val="009F2A3F"/>
    <w:rsid w:val="009F36CD"/>
    <w:rsid w:val="009F6563"/>
    <w:rsid w:val="009F6F52"/>
    <w:rsid w:val="009F7BB3"/>
    <w:rsid w:val="00A00481"/>
    <w:rsid w:val="00A01EEE"/>
    <w:rsid w:val="00A02AFB"/>
    <w:rsid w:val="00A03920"/>
    <w:rsid w:val="00A04A9E"/>
    <w:rsid w:val="00A07DEB"/>
    <w:rsid w:val="00A10ABE"/>
    <w:rsid w:val="00A116F2"/>
    <w:rsid w:val="00A23C08"/>
    <w:rsid w:val="00A25298"/>
    <w:rsid w:val="00A25664"/>
    <w:rsid w:val="00A30B01"/>
    <w:rsid w:val="00A32C70"/>
    <w:rsid w:val="00A34D98"/>
    <w:rsid w:val="00A37013"/>
    <w:rsid w:val="00A40B62"/>
    <w:rsid w:val="00A40F2B"/>
    <w:rsid w:val="00A4432B"/>
    <w:rsid w:val="00A45A23"/>
    <w:rsid w:val="00A477BB"/>
    <w:rsid w:val="00A50195"/>
    <w:rsid w:val="00A5302E"/>
    <w:rsid w:val="00A547FF"/>
    <w:rsid w:val="00A57F85"/>
    <w:rsid w:val="00A6207A"/>
    <w:rsid w:val="00A64B18"/>
    <w:rsid w:val="00A71088"/>
    <w:rsid w:val="00A743F5"/>
    <w:rsid w:val="00A75472"/>
    <w:rsid w:val="00A76D9E"/>
    <w:rsid w:val="00A77BFE"/>
    <w:rsid w:val="00A840FB"/>
    <w:rsid w:val="00A8509E"/>
    <w:rsid w:val="00A938AE"/>
    <w:rsid w:val="00A94D08"/>
    <w:rsid w:val="00A96524"/>
    <w:rsid w:val="00A96703"/>
    <w:rsid w:val="00A96E9A"/>
    <w:rsid w:val="00AA0ABC"/>
    <w:rsid w:val="00AA0C63"/>
    <w:rsid w:val="00AA3346"/>
    <w:rsid w:val="00AA6620"/>
    <w:rsid w:val="00AB1026"/>
    <w:rsid w:val="00AB4B1E"/>
    <w:rsid w:val="00AB6615"/>
    <w:rsid w:val="00AB7853"/>
    <w:rsid w:val="00AC1FF7"/>
    <w:rsid w:val="00AC255F"/>
    <w:rsid w:val="00AC4485"/>
    <w:rsid w:val="00AC64CB"/>
    <w:rsid w:val="00AC665A"/>
    <w:rsid w:val="00AC706C"/>
    <w:rsid w:val="00AD0070"/>
    <w:rsid w:val="00AD1F2D"/>
    <w:rsid w:val="00AD5B9A"/>
    <w:rsid w:val="00AD7E26"/>
    <w:rsid w:val="00AE2FFF"/>
    <w:rsid w:val="00AE7331"/>
    <w:rsid w:val="00AE796C"/>
    <w:rsid w:val="00AF2BBF"/>
    <w:rsid w:val="00AF3271"/>
    <w:rsid w:val="00AF485E"/>
    <w:rsid w:val="00B00544"/>
    <w:rsid w:val="00B05283"/>
    <w:rsid w:val="00B073AD"/>
    <w:rsid w:val="00B11298"/>
    <w:rsid w:val="00B131AE"/>
    <w:rsid w:val="00B13BFE"/>
    <w:rsid w:val="00B14A0D"/>
    <w:rsid w:val="00B14C6F"/>
    <w:rsid w:val="00B17DE0"/>
    <w:rsid w:val="00B20631"/>
    <w:rsid w:val="00B227F0"/>
    <w:rsid w:val="00B22902"/>
    <w:rsid w:val="00B2291D"/>
    <w:rsid w:val="00B3351F"/>
    <w:rsid w:val="00B3368B"/>
    <w:rsid w:val="00B353A4"/>
    <w:rsid w:val="00B40E67"/>
    <w:rsid w:val="00B42FED"/>
    <w:rsid w:val="00B46358"/>
    <w:rsid w:val="00B4721A"/>
    <w:rsid w:val="00B47C12"/>
    <w:rsid w:val="00B5045F"/>
    <w:rsid w:val="00B50470"/>
    <w:rsid w:val="00B519EC"/>
    <w:rsid w:val="00B53CCE"/>
    <w:rsid w:val="00B560B7"/>
    <w:rsid w:val="00B5667F"/>
    <w:rsid w:val="00B60259"/>
    <w:rsid w:val="00B638B5"/>
    <w:rsid w:val="00B653D1"/>
    <w:rsid w:val="00B6718F"/>
    <w:rsid w:val="00B70EAE"/>
    <w:rsid w:val="00B763CE"/>
    <w:rsid w:val="00B77BD6"/>
    <w:rsid w:val="00B85F9A"/>
    <w:rsid w:val="00B86221"/>
    <w:rsid w:val="00B96D77"/>
    <w:rsid w:val="00BA074C"/>
    <w:rsid w:val="00BA4386"/>
    <w:rsid w:val="00BA65F6"/>
    <w:rsid w:val="00BA7775"/>
    <w:rsid w:val="00BB0396"/>
    <w:rsid w:val="00BB1C87"/>
    <w:rsid w:val="00BB5625"/>
    <w:rsid w:val="00BB6284"/>
    <w:rsid w:val="00BB6C84"/>
    <w:rsid w:val="00BB6CB2"/>
    <w:rsid w:val="00BB7ED7"/>
    <w:rsid w:val="00BC07BD"/>
    <w:rsid w:val="00BC2D2D"/>
    <w:rsid w:val="00BC5A00"/>
    <w:rsid w:val="00BC675F"/>
    <w:rsid w:val="00BD14AB"/>
    <w:rsid w:val="00BD1D73"/>
    <w:rsid w:val="00BD23E1"/>
    <w:rsid w:val="00BE1347"/>
    <w:rsid w:val="00BE1A31"/>
    <w:rsid w:val="00BE45B9"/>
    <w:rsid w:val="00BE4C1D"/>
    <w:rsid w:val="00BF155F"/>
    <w:rsid w:val="00BF2264"/>
    <w:rsid w:val="00BF3E92"/>
    <w:rsid w:val="00BF6482"/>
    <w:rsid w:val="00BF6744"/>
    <w:rsid w:val="00BF68D8"/>
    <w:rsid w:val="00C000CE"/>
    <w:rsid w:val="00C03D35"/>
    <w:rsid w:val="00C05E83"/>
    <w:rsid w:val="00C10758"/>
    <w:rsid w:val="00C12457"/>
    <w:rsid w:val="00C14C10"/>
    <w:rsid w:val="00C155E5"/>
    <w:rsid w:val="00C168D5"/>
    <w:rsid w:val="00C242FA"/>
    <w:rsid w:val="00C24646"/>
    <w:rsid w:val="00C278B0"/>
    <w:rsid w:val="00C30BA1"/>
    <w:rsid w:val="00C30C76"/>
    <w:rsid w:val="00C318CF"/>
    <w:rsid w:val="00C3658D"/>
    <w:rsid w:val="00C43B0C"/>
    <w:rsid w:val="00C448C1"/>
    <w:rsid w:val="00C4525F"/>
    <w:rsid w:val="00C51A1D"/>
    <w:rsid w:val="00C55B68"/>
    <w:rsid w:val="00C5736D"/>
    <w:rsid w:val="00C60608"/>
    <w:rsid w:val="00C648D7"/>
    <w:rsid w:val="00C662CC"/>
    <w:rsid w:val="00C67520"/>
    <w:rsid w:val="00C700BD"/>
    <w:rsid w:val="00C71A82"/>
    <w:rsid w:val="00C73976"/>
    <w:rsid w:val="00C7618B"/>
    <w:rsid w:val="00C805C7"/>
    <w:rsid w:val="00C83E93"/>
    <w:rsid w:val="00C848CE"/>
    <w:rsid w:val="00C85A9F"/>
    <w:rsid w:val="00C86855"/>
    <w:rsid w:val="00C9234F"/>
    <w:rsid w:val="00C933CF"/>
    <w:rsid w:val="00C97FAF"/>
    <w:rsid w:val="00CA1E96"/>
    <w:rsid w:val="00CA24F2"/>
    <w:rsid w:val="00CA3304"/>
    <w:rsid w:val="00CA614C"/>
    <w:rsid w:val="00CA790C"/>
    <w:rsid w:val="00CB1E9F"/>
    <w:rsid w:val="00CB326B"/>
    <w:rsid w:val="00CB55C9"/>
    <w:rsid w:val="00CC09D2"/>
    <w:rsid w:val="00CC0C49"/>
    <w:rsid w:val="00CC0E7C"/>
    <w:rsid w:val="00CC135C"/>
    <w:rsid w:val="00CC34E3"/>
    <w:rsid w:val="00CC775A"/>
    <w:rsid w:val="00CD1AA5"/>
    <w:rsid w:val="00CD1E55"/>
    <w:rsid w:val="00CD37A4"/>
    <w:rsid w:val="00CD4235"/>
    <w:rsid w:val="00CD605B"/>
    <w:rsid w:val="00CD623C"/>
    <w:rsid w:val="00CE1383"/>
    <w:rsid w:val="00CE2176"/>
    <w:rsid w:val="00CE2834"/>
    <w:rsid w:val="00CE3619"/>
    <w:rsid w:val="00CE5D7E"/>
    <w:rsid w:val="00CE6127"/>
    <w:rsid w:val="00CF0B4A"/>
    <w:rsid w:val="00CF4CF1"/>
    <w:rsid w:val="00CF70B7"/>
    <w:rsid w:val="00CF7460"/>
    <w:rsid w:val="00D002E4"/>
    <w:rsid w:val="00D010CD"/>
    <w:rsid w:val="00D064BD"/>
    <w:rsid w:val="00D10A58"/>
    <w:rsid w:val="00D14BE6"/>
    <w:rsid w:val="00D17577"/>
    <w:rsid w:val="00D25F8B"/>
    <w:rsid w:val="00D26E5D"/>
    <w:rsid w:val="00D32C6A"/>
    <w:rsid w:val="00D346C7"/>
    <w:rsid w:val="00D35632"/>
    <w:rsid w:val="00D43A64"/>
    <w:rsid w:val="00D4512D"/>
    <w:rsid w:val="00D474BA"/>
    <w:rsid w:val="00D47732"/>
    <w:rsid w:val="00D47FC9"/>
    <w:rsid w:val="00D524E7"/>
    <w:rsid w:val="00D60C84"/>
    <w:rsid w:val="00D65999"/>
    <w:rsid w:val="00D67462"/>
    <w:rsid w:val="00D6760B"/>
    <w:rsid w:val="00D70A04"/>
    <w:rsid w:val="00D71C54"/>
    <w:rsid w:val="00D739CD"/>
    <w:rsid w:val="00D74514"/>
    <w:rsid w:val="00D80FE5"/>
    <w:rsid w:val="00D83B9E"/>
    <w:rsid w:val="00D83F2F"/>
    <w:rsid w:val="00D84CA1"/>
    <w:rsid w:val="00D85773"/>
    <w:rsid w:val="00D93D83"/>
    <w:rsid w:val="00D96451"/>
    <w:rsid w:val="00DA2292"/>
    <w:rsid w:val="00DA4952"/>
    <w:rsid w:val="00DB2E44"/>
    <w:rsid w:val="00DB44E9"/>
    <w:rsid w:val="00DB4C5B"/>
    <w:rsid w:val="00DB4F2D"/>
    <w:rsid w:val="00DB6A3E"/>
    <w:rsid w:val="00DC1E5B"/>
    <w:rsid w:val="00DD0262"/>
    <w:rsid w:val="00DD5EAF"/>
    <w:rsid w:val="00DD771E"/>
    <w:rsid w:val="00DD7CC9"/>
    <w:rsid w:val="00DE1F7C"/>
    <w:rsid w:val="00DE39EC"/>
    <w:rsid w:val="00DF02BA"/>
    <w:rsid w:val="00DF3F07"/>
    <w:rsid w:val="00DF4665"/>
    <w:rsid w:val="00DF49D3"/>
    <w:rsid w:val="00E032C2"/>
    <w:rsid w:val="00E0447C"/>
    <w:rsid w:val="00E075FB"/>
    <w:rsid w:val="00E136BC"/>
    <w:rsid w:val="00E13CFB"/>
    <w:rsid w:val="00E15B15"/>
    <w:rsid w:val="00E17EB6"/>
    <w:rsid w:val="00E21B93"/>
    <w:rsid w:val="00E22867"/>
    <w:rsid w:val="00E22C54"/>
    <w:rsid w:val="00E23264"/>
    <w:rsid w:val="00E245CE"/>
    <w:rsid w:val="00E26AE3"/>
    <w:rsid w:val="00E27A42"/>
    <w:rsid w:val="00E27F20"/>
    <w:rsid w:val="00E30240"/>
    <w:rsid w:val="00E309B6"/>
    <w:rsid w:val="00E33578"/>
    <w:rsid w:val="00E356EE"/>
    <w:rsid w:val="00E36DD6"/>
    <w:rsid w:val="00E37A1D"/>
    <w:rsid w:val="00E416A1"/>
    <w:rsid w:val="00E41C1C"/>
    <w:rsid w:val="00E424FB"/>
    <w:rsid w:val="00E43467"/>
    <w:rsid w:val="00E460A8"/>
    <w:rsid w:val="00E464B8"/>
    <w:rsid w:val="00E46644"/>
    <w:rsid w:val="00E46D95"/>
    <w:rsid w:val="00E51426"/>
    <w:rsid w:val="00E53650"/>
    <w:rsid w:val="00E57610"/>
    <w:rsid w:val="00E60AD5"/>
    <w:rsid w:val="00E623CA"/>
    <w:rsid w:val="00E628E5"/>
    <w:rsid w:val="00E63DFF"/>
    <w:rsid w:val="00E658BA"/>
    <w:rsid w:val="00E672AF"/>
    <w:rsid w:val="00E70306"/>
    <w:rsid w:val="00E727E3"/>
    <w:rsid w:val="00E746D9"/>
    <w:rsid w:val="00E777D0"/>
    <w:rsid w:val="00E81DAD"/>
    <w:rsid w:val="00E85CA8"/>
    <w:rsid w:val="00E862E6"/>
    <w:rsid w:val="00E87A2A"/>
    <w:rsid w:val="00E87F7A"/>
    <w:rsid w:val="00E9088E"/>
    <w:rsid w:val="00E92E6D"/>
    <w:rsid w:val="00E948CA"/>
    <w:rsid w:val="00E94BFF"/>
    <w:rsid w:val="00E96F42"/>
    <w:rsid w:val="00EA4F3B"/>
    <w:rsid w:val="00EA5148"/>
    <w:rsid w:val="00EA5A83"/>
    <w:rsid w:val="00EB0BF2"/>
    <w:rsid w:val="00EB0DB0"/>
    <w:rsid w:val="00EB14A4"/>
    <w:rsid w:val="00EB2392"/>
    <w:rsid w:val="00EB26C7"/>
    <w:rsid w:val="00EB42EC"/>
    <w:rsid w:val="00EB5541"/>
    <w:rsid w:val="00EB70E4"/>
    <w:rsid w:val="00EB7D0C"/>
    <w:rsid w:val="00EC5660"/>
    <w:rsid w:val="00EC5F5C"/>
    <w:rsid w:val="00EC661B"/>
    <w:rsid w:val="00ED035C"/>
    <w:rsid w:val="00ED07B3"/>
    <w:rsid w:val="00ED0A9C"/>
    <w:rsid w:val="00ED0CB5"/>
    <w:rsid w:val="00ED7DF0"/>
    <w:rsid w:val="00EE2D0E"/>
    <w:rsid w:val="00EF0C28"/>
    <w:rsid w:val="00EF21EB"/>
    <w:rsid w:val="00EF3A08"/>
    <w:rsid w:val="00EF4FDC"/>
    <w:rsid w:val="00EF5798"/>
    <w:rsid w:val="00EF6815"/>
    <w:rsid w:val="00F00324"/>
    <w:rsid w:val="00F02E11"/>
    <w:rsid w:val="00F0405E"/>
    <w:rsid w:val="00F0625E"/>
    <w:rsid w:val="00F10149"/>
    <w:rsid w:val="00F12417"/>
    <w:rsid w:val="00F15478"/>
    <w:rsid w:val="00F23BA8"/>
    <w:rsid w:val="00F23F3B"/>
    <w:rsid w:val="00F32E86"/>
    <w:rsid w:val="00F36B06"/>
    <w:rsid w:val="00F3773D"/>
    <w:rsid w:val="00F41674"/>
    <w:rsid w:val="00F426E3"/>
    <w:rsid w:val="00F44190"/>
    <w:rsid w:val="00F55B9B"/>
    <w:rsid w:val="00F6003B"/>
    <w:rsid w:val="00F64DDC"/>
    <w:rsid w:val="00F70771"/>
    <w:rsid w:val="00F73B85"/>
    <w:rsid w:val="00F73B8C"/>
    <w:rsid w:val="00F74154"/>
    <w:rsid w:val="00F7556C"/>
    <w:rsid w:val="00F75AD3"/>
    <w:rsid w:val="00F76961"/>
    <w:rsid w:val="00F83B01"/>
    <w:rsid w:val="00F9009B"/>
    <w:rsid w:val="00F93D65"/>
    <w:rsid w:val="00FA0A3D"/>
    <w:rsid w:val="00FA1C75"/>
    <w:rsid w:val="00FA29F9"/>
    <w:rsid w:val="00FB1F6A"/>
    <w:rsid w:val="00FB2777"/>
    <w:rsid w:val="00FB4EDE"/>
    <w:rsid w:val="00FC013C"/>
    <w:rsid w:val="00FC3937"/>
    <w:rsid w:val="00FC712A"/>
    <w:rsid w:val="00FC7293"/>
    <w:rsid w:val="00FD15F2"/>
    <w:rsid w:val="00FD4274"/>
    <w:rsid w:val="00FD47B3"/>
    <w:rsid w:val="00FE0B59"/>
    <w:rsid w:val="00FE21BC"/>
    <w:rsid w:val="00FE6B4D"/>
    <w:rsid w:val="00FF0F26"/>
    <w:rsid w:val="00FF1A5B"/>
    <w:rsid w:val="00FF37F1"/>
    <w:rsid w:val="00FF3FF2"/>
    <w:rsid w:val="00FF66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7C3633"/>
  <w15:chartTrackingRefBased/>
  <w15:docId w15:val="{D4EDAB15-F7EF-47F1-B65E-07E75525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A12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5E0DB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7306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AC66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E0DB8"/>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5E0D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E0DB8"/>
    <w:rPr>
      <w:color w:val="0000FF"/>
      <w:u w:val="single"/>
    </w:rPr>
  </w:style>
  <w:style w:type="character" w:styleId="Enfasigrassetto">
    <w:name w:val="Strong"/>
    <w:basedOn w:val="Carpredefinitoparagrafo"/>
    <w:uiPriority w:val="22"/>
    <w:qFormat/>
    <w:rsid w:val="005E0DB8"/>
    <w:rPr>
      <w:b/>
      <w:bCs/>
    </w:rPr>
  </w:style>
  <w:style w:type="character" w:styleId="Enfasicorsivo">
    <w:name w:val="Emphasis"/>
    <w:basedOn w:val="Carpredefinitoparagrafo"/>
    <w:uiPriority w:val="20"/>
    <w:qFormat/>
    <w:rsid w:val="009A3B8F"/>
    <w:rPr>
      <w:i/>
      <w:iCs/>
    </w:rPr>
  </w:style>
  <w:style w:type="paragraph" w:styleId="Testonotaapidipagina">
    <w:name w:val="footnote text"/>
    <w:basedOn w:val="Normale"/>
    <w:link w:val="TestonotaapidipaginaCarattere"/>
    <w:uiPriority w:val="99"/>
    <w:unhideWhenUsed/>
    <w:rsid w:val="00C1075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10758"/>
    <w:rPr>
      <w:sz w:val="20"/>
      <w:szCs w:val="20"/>
    </w:rPr>
  </w:style>
  <w:style w:type="character" w:styleId="Rimandonotaapidipagina">
    <w:name w:val="footnote reference"/>
    <w:basedOn w:val="Carpredefinitoparagrafo"/>
    <w:uiPriority w:val="99"/>
    <w:semiHidden/>
    <w:unhideWhenUsed/>
    <w:rsid w:val="00C10758"/>
    <w:rPr>
      <w:vertAlign w:val="superscript"/>
    </w:rPr>
  </w:style>
  <w:style w:type="character" w:customStyle="1" w:styleId="Titolo1Carattere">
    <w:name w:val="Titolo 1 Carattere"/>
    <w:basedOn w:val="Carpredefinitoparagrafo"/>
    <w:link w:val="Titolo1"/>
    <w:uiPriority w:val="9"/>
    <w:rsid w:val="007A12B7"/>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730696"/>
    <w:rPr>
      <w:rFonts w:asciiTheme="majorHAnsi" w:eastAsiaTheme="majorEastAsia" w:hAnsiTheme="majorHAnsi" w:cstheme="majorBidi"/>
      <w:color w:val="1F3763" w:themeColor="accent1" w:themeShade="7F"/>
      <w:sz w:val="24"/>
      <w:szCs w:val="24"/>
    </w:rPr>
  </w:style>
  <w:style w:type="character" w:styleId="Collegamentovisitato">
    <w:name w:val="FollowedHyperlink"/>
    <w:basedOn w:val="Carpredefinitoparagrafo"/>
    <w:uiPriority w:val="99"/>
    <w:semiHidden/>
    <w:unhideWhenUsed/>
    <w:rsid w:val="00E17EB6"/>
    <w:rPr>
      <w:color w:val="954F72" w:themeColor="followedHyperlink"/>
      <w:u w:val="single"/>
    </w:rPr>
  </w:style>
  <w:style w:type="paragraph" w:customStyle="1" w:styleId="atext">
    <w:name w:val="atext"/>
    <w:basedOn w:val="Normale"/>
    <w:rsid w:val="00E136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AC665A"/>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Carpredefinitoparagrafo"/>
    <w:rsid w:val="00E623CA"/>
  </w:style>
  <w:style w:type="paragraph" w:styleId="Intestazione">
    <w:name w:val="header"/>
    <w:basedOn w:val="Normale"/>
    <w:link w:val="IntestazioneCarattere"/>
    <w:uiPriority w:val="99"/>
    <w:unhideWhenUsed/>
    <w:rsid w:val="008C35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355B"/>
  </w:style>
  <w:style w:type="paragraph" w:styleId="Pidipagina">
    <w:name w:val="footer"/>
    <w:basedOn w:val="Normale"/>
    <w:link w:val="PidipaginaCarattere"/>
    <w:uiPriority w:val="99"/>
    <w:unhideWhenUsed/>
    <w:rsid w:val="008C35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355B"/>
  </w:style>
  <w:style w:type="character" w:styleId="Rimandocommento">
    <w:name w:val="annotation reference"/>
    <w:basedOn w:val="Carpredefinitoparagrafo"/>
    <w:uiPriority w:val="99"/>
    <w:semiHidden/>
    <w:unhideWhenUsed/>
    <w:rsid w:val="00F83B01"/>
    <w:rPr>
      <w:sz w:val="16"/>
      <w:szCs w:val="16"/>
    </w:rPr>
  </w:style>
  <w:style w:type="paragraph" w:styleId="Testocommento">
    <w:name w:val="annotation text"/>
    <w:basedOn w:val="Normale"/>
    <w:link w:val="TestocommentoCarattere"/>
    <w:uiPriority w:val="99"/>
    <w:semiHidden/>
    <w:unhideWhenUsed/>
    <w:rsid w:val="00F83B0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83B01"/>
    <w:rPr>
      <w:sz w:val="20"/>
      <w:szCs w:val="20"/>
    </w:rPr>
  </w:style>
  <w:style w:type="paragraph" w:styleId="Soggettocommento">
    <w:name w:val="annotation subject"/>
    <w:basedOn w:val="Testocommento"/>
    <w:next w:val="Testocommento"/>
    <w:link w:val="SoggettocommentoCarattere"/>
    <w:uiPriority w:val="99"/>
    <w:semiHidden/>
    <w:unhideWhenUsed/>
    <w:rsid w:val="00F83B01"/>
    <w:rPr>
      <w:b/>
      <w:bCs/>
    </w:rPr>
  </w:style>
  <w:style w:type="character" w:customStyle="1" w:styleId="SoggettocommentoCarattere">
    <w:name w:val="Soggetto commento Carattere"/>
    <w:basedOn w:val="TestocommentoCarattere"/>
    <w:link w:val="Soggettocommento"/>
    <w:uiPriority w:val="99"/>
    <w:semiHidden/>
    <w:rsid w:val="00F83B01"/>
    <w:rPr>
      <w:b/>
      <w:bCs/>
      <w:sz w:val="20"/>
      <w:szCs w:val="20"/>
    </w:rPr>
  </w:style>
  <w:style w:type="paragraph" w:styleId="Testofumetto">
    <w:name w:val="Balloon Text"/>
    <w:basedOn w:val="Normale"/>
    <w:link w:val="TestofumettoCarattere"/>
    <w:uiPriority w:val="99"/>
    <w:semiHidden/>
    <w:unhideWhenUsed/>
    <w:rsid w:val="00590B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B5E"/>
    <w:rPr>
      <w:rFonts w:ascii="Segoe UI" w:hAnsi="Segoe UI" w:cs="Segoe UI"/>
      <w:sz w:val="18"/>
      <w:szCs w:val="18"/>
    </w:rPr>
  </w:style>
  <w:style w:type="paragraph" w:styleId="Titolo">
    <w:name w:val="Title"/>
    <w:basedOn w:val="Normale"/>
    <w:next w:val="Normale"/>
    <w:link w:val="TitoloCarattere"/>
    <w:uiPriority w:val="10"/>
    <w:qFormat/>
    <w:rsid w:val="006A22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A22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0288">
      <w:bodyDiv w:val="1"/>
      <w:marLeft w:val="0"/>
      <w:marRight w:val="0"/>
      <w:marTop w:val="0"/>
      <w:marBottom w:val="0"/>
      <w:divBdr>
        <w:top w:val="none" w:sz="0" w:space="0" w:color="auto"/>
        <w:left w:val="none" w:sz="0" w:space="0" w:color="auto"/>
        <w:bottom w:val="none" w:sz="0" w:space="0" w:color="auto"/>
        <w:right w:val="none" w:sz="0" w:space="0" w:color="auto"/>
      </w:divBdr>
    </w:div>
    <w:div w:id="50349475">
      <w:bodyDiv w:val="1"/>
      <w:marLeft w:val="0"/>
      <w:marRight w:val="0"/>
      <w:marTop w:val="0"/>
      <w:marBottom w:val="0"/>
      <w:divBdr>
        <w:top w:val="none" w:sz="0" w:space="0" w:color="auto"/>
        <w:left w:val="none" w:sz="0" w:space="0" w:color="auto"/>
        <w:bottom w:val="none" w:sz="0" w:space="0" w:color="auto"/>
        <w:right w:val="none" w:sz="0" w:space="0" w:color="auto"/>
      </w:divBdr>
    </w:div>
    <w:div w:id="71634120">
      <w:bodyDiv w:val="1"/>
      <w:marLeft w:val="0"/>
      <w:marRight w:val="0"/>
      <w:marTop w:val="0"/>
      <w:marBottom w:val="0"/>
      <w:divBdr>
        <w:top w:val="none" w:sz="0" w:space="0" w:color="auto"/>
        <w:left w:val="none" w:sz="0" w:space="0" w:color="auto"/>
        <w:bottom w:val="none" w:sz="0" w:space="0" w:color="auto"/>
        <w:right w:val="none" w:sz="0" w:space="0" w:color="auto"/>
      </w:divBdr>
    </w:div>
    <w:div w:id="315648986">
      <w:bodyDiv w:val="1"/>
      <w:marLeft w:val="0"/>
      <w:marRight w:val="0"/>
      <w:marTop w:val="0"/>
      <w:marBottom w:val="0"/>
      <w:divBdr>
        <w:top w:val="none" w:sz="0" w:space="0" w:color="auto"/>
        <w:left w:val="none" w:sz="0" w:space="0" w:color="auto"/>
        <w:bottom w:val="none" w:sz="0" w:space="0" w:color="auto"/>
        <w:right w:val="none" w:sz="0" w:space="0" w:color="auto"/>
      </w:divBdr>
    </w:div>
    <w:div w:id="461967808">
      <w:bodyDiv w:val="1"/>
      <w:marLeft w:val="0"/>
      <w:marRight w:val="0"/>
      <w:marTop w:val="0"/>
      <w:marBottom w:val="0"/>
      <w:divBdr>
        <w:top w:val="none" w:sz="0" w:space="0" w:color="auto"/>
        <w:left w:val="none" w:sz="0" w:space="0" w:color="auto"/>
        <w:bottom w:val="none" w:sz="0" w:space="0" w:color="auto"/>
        <w:right w:val="none" w:sz="0" w:space="0" w:color="auto"/>
      </w:divBdr>
      <w:divsChild>
        <w:div w:id="1151799322">
          <w:marLeft w:val="0"/>
          <w:marRight w:val="0"/>
          <w:marTop w:val="0"/>
          <w:marBottom w:val="0"/>
          <w:divBdr>
            <w:top w:val="none" w:sz="0" w:space="0" w:color="auto"/>
            <w:left w:val="none" w:sz="0" w:space="0" w:color="auto"/>
            <w:bottom w:val="none" w:sz="0" w:space="0" w:color="auto"/>
            <w:right w:val="none" w:sz="0" w:space="0" w:color="auto"/>
          </w:divBdr>
        </w:div>
      </w:divsChild>
    </w:div>
    <w:div w:id="463624774">
      <w:bodyDiv w:val="1"/>
      <w:marLeft w:val="0"/>
      <w:marRight w:val="0"/>
      <w:marTop w:val="0"/>
      <w:marBottom w:val="0"/>
      <w:divBdr>
        <w:top w:val="none" w:sz="0" w:space="0" w:color="auto"/>
        <w:left w:val="none" w:sz="0" w:space="0" w:color="auto"/>
        <w:bottom w:val="none" w:sz="0" w:space="0" w:color="auto"/>
        <w:right w:val="none" w:sz="0" w:space="0" w:color="auto"/>
      </w:divBdr>
      <w:divsChild>
        <w:div w:id="739980556">
          <w:marLeft w:val="0"/>
          <w:marRight w:val="0"/>
          <w:marTop w:val="0"/>
          <w:marBottom w:val="0"/>
          <w:divBdr>
            <w:top w:val="none" w:sz="0" w:space="0" w:color="auto"/>
            <w:left w:val="none" w:sz="0" w:space="0" w:color="auto"/>
            <w:bottom w:val="none" w:sz="0" w:space="0" w:color="auto"/>
            <w:right w:val="none" w:sz="0" w:space="0" w:color="auto"/>
          </w:divBdr>
          <w:divsChild>
            <w:div w:id="15846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0266">
      <w:bodyDiv w:val="1"/>
      <w:marLeft w:val="0"/>
      <w:marRight w:val="0"/>
      <w:marTop w:val="0"/>
      <w:marBottom w:val="0"/>
      <w:divBdr>
        <w:top w:val="none" w:sz="0" w:space="0" w:color="auto"/>
        <w:left w:val="none" w:sz="0" w:space="0" w:color="auto"/>
        <w:bottom w:val="none" w:sz="0" w:space="0" w:color="auto"/>
        <w:right w:val="none" w:sz="0" w:space="0" w:color="auto"/>
      </w:divBdr>
    </w:div>
    <w:div w:id="836917345">
      <w:bodyDiv w:val="1"/>
      <w:marLeft w:val="0"/>
      <w:marRight w:val="0"/>
      <w:marTop w:val="0"/>
      <w:marBottom w:val="0"/>
      <w:divBdr>
        <w:top w:val="none" w:sz="0" w:space="0" w:color="auto"/>
        <w:left w:val="none" w:sz="0" w:space="0" w:color="auto"/>
        <w:bottom w:val="none" w:sz="0" w:space="0" w:color="auto"/>
        <w:right w:val="none" w:sz="0" w:space="0" w:color="auto"/>
      </w:divBdr>
    </w:div>
    <w:div w:id="857810030">
      <w:bodyDiv w:val="1"/>
      <w:marLeft w:val="0"/>
      <w:marRight w:val="0"/>
      <w:marTop w:val="0"/>
      <w:marBottom w:val="0"/>
      <w:divBdr>
        <w:top w:val="none" w:sz="0" w:space="0" w:color="auto"/>
        <w:left w:val="none" w:sz="0" w:space="0" w:color="auto"/>
        <w:bottom w:val="none" w:sz="0" w:space="0" w:color="auto"/>
        <w:right w:val="none" w:sz="0" w:space="0" w:color="auto"/>
      </w:divBdr>
    </w:div>
    <w:div w:id="957760201">
      <w:bodyDiv w:val="1"/>
      <w:marLeft w:val="0"/>
      <w:marRight w:val="0"/>
      <w:marTop w:val="0"/>
      <w:marBottom w:val="0"/>
      <w:divBdr>
        <w:top w:val="none" w:sz="0" w:space="0" w:color="auto"/>
        <w:left w:val="none" w:sz="0" w:space="0" w:color="auto"/>
        <w:bottom w:val="none" w:sz="0" w:space="0" w:color="auto"/>
        <w:right w:val="none" w:sz="0" w:space="0" w:color="auto"/>
      </w:divBdr>
    </w:div>
    <w:div w:id="1088388981">
      <w:bodyDiv w:val="1"/>
      <w:marLeft w:val="0"/>
      <w:marRight w:val="0"/>
      <w:marTop w:val="0"/>
      <w:marBottom w:val="0"/>
      <w:divBdr>
        <w:top w:val="none" w:sz="0" w:space="0" w:color="auto"/>
        <w:left w:val="none" w:sz="0" w:space="0" w:color="auto"/>
        <w:bottom w:val="none" w:sz="0" w:space="0" w:color="auto"/>
        <w:right w:val="none" w:sz="0" w:space="0" w:color="auto"/>
      </w:divBdr>
    </w:div>
    <w:div w:id="1412921825">
      <w:bodyDiv w:val="1"/>
      <w:marLeft w:val="0"/>
      <w:marRight w:val="0"/>
      <w:marTop w:val="0"/>
      <w:marBottom w:val="0"/>
      <w:divBdr>
        <w:top w:val="none" w:sz="0" w:space="0" w:color="auto"/>
        <w:left w:val="none" w:sz="0" w:space="0" w:color="auto"/>
        <w:bottom w:val="none" w:sz="0" w:space="0" w:color="auto"/>
        <w:right w:val="none" w:sz="0" w:space="0" w:color="auto"/>
      </w:divBdr>
    </w:div>
    <w:div w:id="1457722957">
      <w:bodyDiv w:val="1"/>
      <w:marLeft w:val="0"/>
      <w:marRight w:val="0"/>
      <w:marTop w:val="0"/>
      <w:marBottom w:val="0"/>
      <w:divBdr>
        <w:top w:val="none" w:sz="0" w:space="0" w:color="auto"/>
        <w:left w:val="none" w:sz="0" w:space="0" w:color="auto"/>
        <w:bottom w:val="none" w:sz="0" w:space="0" w:color="auto"/>
        <w:right w:val="none" w:sz="0" w:space="0" w:color="auto"/>
      </w:divBdr>
    </w:div>
    <w:div w:id="1468161940">
      <w:bodyDiv w:val="1"/>
      <w:marLeft w:val="0"/>
      <w:marRight w:val="0"/>
      <w:marTop w:val="0"/>
      <w:marBottom w:val="0"/>
      <w:divBdr>
        <w:top w:val="none" w:sz="0" w:space="0" w:color="auto"/>
        <w:left w:val="none" w:sz="0" w:space="0" w:color="auto"/>
        <w:bottom w:val="none" w:sz="0" w:space="0" w:color="auto"/>
        <w:right w:val="none" w:sz="0" w:space="0" w:color="auto"/>
      </w:divBdr>
    </w:div>
    <w:div w:id="1514683027">
      <w:bodyDiv w:val="1"/>
      <w:marLeft w:val="0"/>
      <w:marRight w:val="0"/>
      <w:marTop w:val="0"/>
      <w:marBottom w:val="0"/>
      <w:divBdr>
        <w:top w:val="none" w:sz="0" w:space="0" w:color="auto"/>
        <w:left w:val="none" w:sz="0" w:space="0" w:color="auto"/>
        <w:bottom w:val="none" w:sz="0" w:space="0" w:color="auto"/>
        <w:right w:val="none" w:sz="0" w:space="0" w:color="auto"/>
      </w:divBdr>
    </w:div>
    <w:div w:id="1539968788">
      <w:bodyDiv w:val="1"/>
      <w:marLeft w:val="0"/>
      <w:marRight w:val="0"/>
      <w:marTop w:val="0"/>
      <w:marBottom w:val="0"/>
      <w:divBdr>
        <w:top w:val="none" w:sz="0" w:space="0" w:color="auto"/>
        <w:left w:val="none" w:sz="0" w:space="0" w:color="auto"/>
        <w:bottom w:val="none" w:sz="0" w:space="0" w:color="auto"/>
        <w:right w:val="none" w:sz="0" w:space="0" w:color="auto"/>
      </w:divBdr>
      <w:divsChild>
        <w:div w:id="471487136">
          <w:marLeft w:val="0"/>
          <w:marRight w:val="0"/>
          <w:marTop w:val="0"/>
          <w:marBottom w:val="0"/>
          <w:divBdr>
            <w:top w:val="none" w:sz="0" w:space="0" w:color="auto"/>
            <w:left w:val="none" w:sz="0" w:space="0" w:color="auto"/>
            <w:bottom w:val="none" w:sz="0" w:space="0" w:color="auto"/>
            <w:right w:val="none" w:sz="0" w:space="0" w:color="auto"/>
          </w:divBdr>
        </w:div>
      </w:divsChild>
    </w:div>
    <w:div w:id="1836729139">
      <w:bodyDiv w:val="1"/>
      <w:marLeft w:val="0"/>
      <w:marRight w:val="0"/>
      <w:marTop w:val="0"/>
      <w:marBottom w:val="0"/>
      <w:divBdr>
        <w:top w:val="none" w:sz="0" w:space="0" w:color="auto"/>
        <w:left w:val="none" w:sz="0" w:space="0" w:color="auto"/>
        <w:bottom w:val="none" w:sz="0" w:space="0" w:color="auto"/>
        <w:right w:val="none" w:sz="0" w:space="0" w:color="auto"/>
      </w:divBdr>
      <w:divsChild>
        <w:div w:id="802890881">
          <w:marLeft w:val="0"/>
          <w:marRight w:val="0"/>
          <w:marTop w:val="0"/>
          <w:marBottom w:val="0"/>
          <w:divBdr>
            <w:top w:val="none" w:sz="0" w:space="0" w:color="auto"/>
            <w:left w:val="none" w:sz="0" w:space="0" w:color="auto"/>
            <w:bottom w:val="none" w:sz="0" w:space="0" w:color="auto"/>
            <w:right w:val="none" w:sz="0" w:space="0" w:color="auto"/>
          </w:divBdr>
        </w:div>
      </w:divsChild>
    </w:div>
    <w:div w:id="1924682520">
      <w:bodyDiv w:val="1"/>
      <w:marLeft w:val="0"/>
      <w:marRight w:val="0"/>
      <w:marTop w:val="0"/>
      <w:marBottom w:val="0"/>
      <w:divBdr>
        <w:top w:val="none" w:sz="0" w:space="0" w:color="auto"/>
        <w:left w:val="none" w:sz="0" w:space="0" w:color="auto"/>
        <w:bottom w:val="none" w:sz="0" w:space="0" w:color="auto"/>
        <w:right w:val="none" w:sz="0" w:space="0" w:color="auto"/>
      </w:divBdr>
    </w:div>
    <w:div w:id="2140371684">
      <w:bodyDiv w:val="1"/>
      <w:marLeft w:val="0"/>
      <w:marRight w:val="0"/>
      <w:marTop w:val="0"/>
      <w:marBottom w:val="0"/>
      <w:divBdr>
        <w:top w:val="none" w:sz="0" w:space="0" w:color="auto"/>
        <w:left w:val="none" w:sz="0" w:space="0" w:color="auto"/>
        <w:bottom w:val="none" w:sz="0" w:space="0" w:color="auto"/>
        <w:right w:val="none" w:sz="0" w:space="0" w:color="auto"/>
      </w:divBdr>
      <w:divsChild>
        <w:div w:id="66790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04935-DEDE-424C-9BDC-49184AA3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1769</Words>
  <Characters>10084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Mariafrancesca Cocuccio</dc:creator>
  <cp:keywords/>
  <dc:description/>
  <cp:lastModifiedBy>riunioni</cp:lastModifiedBy>
  <cp:revision>2</cp:revision>
  <cp:lastPrinted>2021-11-24T13:53:00Z</cp:lastPrinted>
  <dcterms:created xsi:type="dcterms:W3CDTF">2021-11-26T16:39:00Z</dcterms:created>
  <dcterms:modified xsi:type="dcterms:W3CDTF">2021-11-26T16:39:00Z</dcterms:modified>
</cp:coreProperties>
</file>